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59" w:rsidRPr="00CC5A5F" w:rsidRDefault="00705A59" w:rsidP="004462A6">
      <w:pPr>
        <w:jc w:val="center"/>
        <w:outlineLvl w:val="0"/>
        <w:rPr>
          <w:rFonts w:ascii="Times New Roman" w:hAnsi="Times New Roman" w:cs="Times New Roman"/>
          <w:b/>
          <w:sz w:val="20"/>
          <w:szCs w:val="20"/>
        </w:rPr>
      </w:pPr>
      <w:r w:rsidRPr="00CC5A5F">
        <w:rPr>
          <w:rFonts w:ascii="Times New Roman" w:hAnsi="Times New Roman" w:cs="Times New Roman"/>
          <w:b/>
          <w:sz w:val="20"/>
          <w:szCs w:val="20"/>
        </w:rPr>
        <w:t xml:space="preserve">But We Don’t Have an Instructional Designer: Designing </w:t>
      </w:r>
      <w:r w:rsidR="00CC5A5F">
        <w:rPr>
          <w:rFonts w:ascii="Times New Roman" w:hAnsi="Times New Roman" w:cs="Times New Roman"/>
          <w:b/>
          <w:sz w:val="20"/>
          <w:szCs w:val="20"/>
        </w:rPr>
        <w:t>O</w:t>
      </w:r>
      <w:r w:rsidRPr="00CC5A5F">
        <w:rPr>
          <w:rFonts w:ascii="Times New Roman" w:hAnsi="Times New Roman" w:cs="Times New Roman"/>
          <w:b/>
          <w:sz w:val="20"/>
          <w:szCs w:val="20"/>
        </w:rPr>
        <w:t xml:space="preserve">nline </w:t>
      </w:r>
      <w:r w:rsidR="00CC5A5F">
        <w:rPr>
          <w:rFonts w:ascii="Times New Roman" w:hAnsi="Times New Roman" w:cs="Times New Roman"/>
          <w:b/>
          <w:sz w:val="20"/>
          <w:szCs w:val="20"/>
        </w:rPr>
        <w:t>L</w:t>
      </w:r>
      <w:r w:rsidRPr="00CC5A5F">
        <w:rPr>
          <w:rFonts w:ascii="Times New Roman" w:hAnsi="Times New Roman" w:cs="Times New Roman"/>
          <w:b/>
          <w:sz w:val="20"/>
          <w:szCs w:val="20"/>
        </w:rPr>
        <w:t xml:space="preserve">ibrary </w:t>
      </w:r>
      <w:r w:rsidR="00CC5A5F">
        <w:rPr>
          <w:rFonts w:ascii="Times New Roman" w:hAnsi="Times New Roman" w:cs="Times New Roman"/>
          <w:b/>
          <w:sz w:val="20"/>
          <w:szCs w:val="20"/>
        </w:rPr>
        <w:t>I</w:t>
      </w:r>
      <w:r w:rsidRPr="00CC5A5F">
        <w:rPr>
          <w:rFonts w:ascii="Times New Roman" w:hAnsi="Times New Roman" w:cs="Times New Roman"/>
          <w:b/>
          <w:sz w:val="20"/>
          <w:szCs w:val="20"/>
        </w:rPr>
        <w:t xml:space="preserve">nstruction </w:t>
      </w:r>
      <w:r w:rsidR="00CC5A5F">
        <w:rPr>
          <w:rFonts w:ascii="Times New Roman" w:hAnsi="Times New Roman" w:cs="Times New Roman"/>
          <w:b/>
          <w:sz w:val="20"/>
          <w:szCs w:val="20"/>
        </w:rPr>
        <w:t>U</w:t>
      </w:r>
      <w:r w:rsidRPr="00CC5A5F">
        <w:rPr>
          <w:rFonts w:ascii="Times New Roman" w:hAnsi="Times New Roman" w:cs="Times New Roman"/>
          <w:b/>
          <w:sz w:val="20"/>
          <w:szCs w:val="20"/>
        </w:rPr>
        <w:t xml:space="preserve">sing ISD </w:t>
      </w:r>
      <w:r w:rsidR="00CC5A5F">
        <w:rPr>
          <w:rFonts w:ascii="Times New Roman" w:hAnsi="Times New Roman" w:cs="Times New Roman"/>
          <w:b/>
          <w:sz w:val="20"/>
          <w:szCs w:val="20"/>
        </w:rPr>
        <w:t>T</w:t>
      </w:r>
      <w:r w:rsidRPr="00CC5A5F">
        <w:rPr>
          <w:rFonts w:ascii="Times New Roman" w:hAnsi="Times New Roman" w:cs="Times New Roman"/>
          <w:b/>
          <w:sz w:val="20"/>
          <w:szCs w:val="20"/>
        </w:rPr>
        <w:t>echniques</w:t>
      </w:r>
    </w:p>
    <w:p w:rsidR="003B6501" w:rsidRPr="004462A6" w:rsidRDefault="003B6501" w:rsidP="004462A6">
      <w:pPr>
        <w:jc w:val="center"/>
        <w:rPr>
          <w:rFonts w:ascii="Times New Roman" w:hAnsi="Times New Roman" w:cs="Times New Roman"/>
          <w:sz w:val="20"/>
          <w:szCs w:val="20"/>
        </w:rPr>
      </w:pPr>
    </w:p>
    <w:p w:rsidR="003B6501" w:rsidRPr="00CC5A5F" w:rsidRDefault="003B6501" w:rsidP="004462A6">
      <w:pPr>
        <w:jc w:val="center"/>
        <w:outlineLvl w:val="0"/>
        <w:rPr>
          <w:rFonts w:ascii="Times New Roman" w:hAnsi="Times New Roman" w:cs="Times New Roman"/>
          <w:b/>
          <w:sz w:val="20"/>
          <w:szCs w:val="20"/>
        </w:rPr>
      </w:pPr>
      <w:r w:rsidRPr="00CC5A5F">
        <w:rPr>
          <w:rFonts w:ascii="Times New Roman" w:hAnsi="Times New Roman" w:cs="Times New Roman"/>
          <w:b/>
          <w:sz w:val="20"/>
          <w:szCs w:val="20"/>
        </w:rPr>
        <w:t>Terri Pedersen Summey</w:t>
      </w:r>
    </w:p>
    <w:p w:rsidR="003B6501" w:rsidRPr="00CC5A5F" w:rsidRDefault="003B6501" w:rsidP="004462A6">
      <w:pPr>
        <w:jc w:val="center"/>
        <w:outlineLvl w:val="0"/>
        <w:rPr>
          <w:rFonts w:ascii="Times New Roman" w:hAnsi="Times New Roman" w:cs="Times New Roman"/>
          <w:b/>
          <w:sz w:val="20"/>
          <w:szCs w:val="20"/>
        </w:rPr>
      </w:pPr>
      <w:r w:rsidRPr="00CC5A5F">
        <w:rPr>
          <w:rFonts w:ascii="Times New Roman" w:hAnsi="Times New Roman" w:cs="Times New Roman"/>
          <w:b/>
          <w:sz w:val="20"/>
          <w:szCs w:val="20"/>
        </w:rPr>
        <w:t>Sandra Valenti</w:t>
      </w:r>
    </w:p>
    <w:p w:rsidR="003B6501" w:rsidRPr="00CC5A5F" w:rsidRDefault="003B6501" w:rsidP="004462A6">
      <w:pPr>
        <w:jc w:val="center"/>
        <w:outlineLvl w:val="0"/>
        <w:rPr>
          <w:rFonts w:ascii="Times New Roman" w:hAnsi="Times New Roman" w:cs="Times New Roman"/>
          <w:b/>
          <w:sz w:val="20"/>
          <w:szCs w:val="20"/>
        </w:rPr>
      </w:pPr>
      <w:r w:rsidRPr="00CC5A5F">
        <w:rPr>
          <w:rFonts w:ascii="Times New Roman" w:hAnsi="Times New Roman" w:cs="Times New Roman"/>
          <w:b/>
          <w:sz w:val="20"/>
          <w:szCs w:val="20"/>
        </w:rPr>
        <w:t>Emporia State University</w:t>
      </w:r>
    </w:p>
    <w:p w:rsidR="003B6501" w:rsidRPr="004462A6" w:rsidRDefault="003B6501" w:rsidP="004462A6">
      <w:pPr>
        <w:jc w:val="center"/>
        <w:rPr>
          <w:rFonts w:ascii="Times New Roman" w:hAnsi="Times New Roman" w:cs="Times New Roman"/>
          <w:sz w:val="20"/>
          <w:szCs w:val="20"/>
        </w:rPr>
      </w:pPr>
    </w:p>
    <w:p w:rsidR="00D50E2E" w:rsidRPr="004462A6" w:rsidRDefault="00705A59" w:rsidP="004462A6">
      <w:pPr>
        <w:ind w:left="1440" w:right="1440"/>
        <w:jc w:val="both"/>
        <w:rPr>
          <w:rFonts w:ascii="Times New Roman" w:hAnsi="Times New Roman" w:cs="Times New Roman"/>
          <w:sz w:val="20"/>
          <w:szCs w:val="20"/>
        </w:rPr>
      </w:pPr>
      <w:r w:rsidRPr="004462A6">
        <w:rPr>
          <w:rFonts w:ascii="Times New Roman" w:hAnsi="Times New Roman" w:cs="Times New Roman"/>
          <w:sz w:val="20"/>
          <w:szCs w:val="20"/>
        </w:rPr>
        <w:t>Librarians offer a variety of library instruction utilizing m</w:t>
      </w:r>
      <w:r w:rsidR="0012151D" w:rsidRPr="004462A6">
        <w:rPr>
          <w:rFonts w:ascii="Times New Roman" w:hAnsi="Times New Roman" w:cs="Times New Roman"/>
          <w:sz w:val="20"/>
          <w:szCs w:val="20"/>
        </w:rPr>
        <w:t>ultiple</w:t>
      </w:r>
      <w:r w:rsidRPr="004462A6">
        <w:rPr>
          <w:rFonts w:ascii="Times New Roman" w:hAnsi="Times New Roman" w:cs="Times New Roman"/>
          <w:sz w:val="20"/>
          <w:szCs w:val="20"/>
        </w:rPr>
        <w:t xml:space="preserve"> formats.  Many struggle with the task of transferring instruction to the online environment.  </w:t>
      </w:r>
      <w:r w:rsidR="0012151D" w:rsidRPr="004462A6">
        <w:rPr>
          <w:rFonts w:ascii="Times New Roman" w:hAnsi="Times New Roman" w:cs="Times New Roman"/>
          <w:sz w:val="20"/>
          <w:szCs w:val="20"/>
        </w:rPr>
        <w:t>P</w:t>
      </w:r>
      <w:r w:rsidRPr="004462A6">
        <w:rPr>
          <w:rFonts w:ascii="Times New Roman" w:hAnsi="Times New Roman" w:cs="Times New Roman"/>
          <w:sz w:val="20"/>
          <w:szCs w:val="20"/>
        </w:rPr>
        <w:t xml:space="preserve">rinciples of instructional design can be leveraged to effect quality change in the delivery of </w:t>
      </w:r>
      <w:r w:rsidR="0012151D" w:rsidRPr="004462A6">
        <w:rPr>
          <w:rFonts w:ascii="Times New Roman" w:hAnsi="Times New Roman" w:cs="Times New Roman"/>
          <w:sz w:val="20"/>
          <w:szCs w:val="20"/>
        </w:rPr>
        <w:t xml:space="preserve">instruction to </w:t>
      </w:r>
      <w:r w:rsidRPr="004462A6">
        <w:rPr>
          <w:rFonts w:ascii="Times New Roman" w:hAnsi="Times New Roman" w:cs="Times New Roman"/>
          <w:sz w:val="20"/>
          <w:szCs w:val="20"/>
        </w:rPr>
        <w:t xml:space="preserve">make teaching more effective, efficient, and appealing to learners.  Although having an instructional designer on the staff of the library can be extremely beneficial in designing library instruction, for many libraries this is not a reality.  Libraries can offer quality instruction without hiring an instructional designer.  </w:t>
      </w:r>
      <w:r w:rsidR="00F01FED" w:rsidRPr="004462A6">
        <w:rPr>
          <w:rFonts w:ascii="Times New Roman" w:hAnsi="Times New Roman" w:cs="Times New Roman"/>
          <w:sz w:val="20"/>
          <w:szCs w:val="20"/>
        </w:rPr>
        <w:t xml:space="preserve">Instructional design is, in and of itself, a systematic way to approach learning.  While it is impossible to share the breadth and scope of instructional design in a single paper, it is the goal of this paper to provide some overview of the design process and to point the reader to references and resources that serve to improve the quality of instruction given by librarians.  </w:t>
      </w:r>
    </w:p>
    <w:p w:rsidR="0012151D" w:rsidRDefault="0012151D" w:rsidP="004462A6">
      <w:pPr>
        <w:rPr>
          <w:rFonts w:ascii="Times New Roman" w:hAnsi="Times New Roman" w:cs="Times New Roman"/>
          <w:sz w:val="20"/>
          <w:szCs w:val="20"/>
        </w:rPr>
      </w:pPr>
    </w:p>
    <w:p w:rsidR="00CC5A5F" w:rsidRPr="004462A6" w:rsidRDefault="00CC5A5F" w:rsidP="004462A6">
      <w:pPr>
        <w:rPr>
          <w:rFonts w:ascii="Times New Roman" w:hAnsi="Times New Roman" w:cs="Times New Roman"/>
          <w:sz w:val="20"/>
          <w:szCs w:val="20"/>
        </w:rPr>
      </w:pPr>
    </w:p>
    <w:p w:rsidR="003B6501" w:rsidRPr="00CC5A5F" w:rsidRDefault="00CC5A5F" w:rsidP="004462A6">
      <w:pPr>
        <w:jc w:val="center"/>
        <w:outlineLvl w:val="0"/>
        <w:rPr>
          <w:rFonts w:ascii="Times New Roman" w:hAnsi="Times New Roman" w:cs="Times New Roman"/>
          <w:b/>
          <w:sz w:val="20"/>
          <w:szCs w:val="20"/>
        </w:rPr>
      </w:pPr>
      <w:r w:rsidRPr="00CC5A5F">
        <w:rPr>
          <w:rFonts w:ascii="Times New Roman" w:hAnsi="Times New Roman" w:cs="Times New Roman"/>
          <w:b/>
          <w:sz w:val="20"/>
          <w:szCs w:val="20"/>
        </w:rPr>
        <w:t>Introduction</w:t>
      </w:r>
    </w:p>
    <w:p w:rsidR="00CC5A5F" w:rsidRPr="004462A6" w:rsidRDefault="00CC5A5F" w:rsidP="004462A6">
      <w:pPr>
        <w:jc w:val="center"/>
        <w:outlineLvl w:val="0"/>
        <w:rPr>
          <w:rFonts w:ascii="Times New Roman" w:hAnsi="Times New Roman" w:cs="Times New Roman"/>
          <w:sz w:val="20"/>
          <w:szCs w:val="20"/>
        </w:rPr>
      </w:pPr>
    </w:p>
    <w:p w:rsidR="00907E3C" w:rsidRDefault="003B6501"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In recent decades the instructional </w:t>
      </w:r>
      <w:r w:rsidR="0014274E">
        <w:rPr>
          <w:rFonts w:ascii="Times New Roman" w:hAnsi="Times New Roman" w:cs="Times New Roman"/>
          <w:sz w:val="20"/>
          <w:szCs w:val="20"/>
        </w:rPr>
        <w:t>role</w:t>
      </w:r>
      <w:r w:rsidRPr="004462A6">
        <w:rPr>
          <w:rFonts w:ascii="Times New Roman" w:hAnsi="Times New Roman" w:cs="Times New Roman"/>
          <w:sz w:val="20"/>
          <w:szCs w:val="20"/>
        </w:rPr>
        <w:t xml:space="preserve"> of libraries has steadily increased</w:t>
      </w:r>
      <w:r w:rsidR="005D7F1F" w:rsidRPr="004462A6">
        <w:rPr>
          <w:rFonts w:ascii="Times New Roman" w:hAnsi="Times New Roman" w:cs="Times New Roman"/>
          <w:sz w:val="20"/>
          <w:szCs w:val="20"/>
        </w:rPr>
        <w:t>,</w:t>
      </w:r>
      <w:r w:rsidRPr="004462A6">
        <w:rPr>
          <w:rFonts w:ascii="Times New Roman" w:hAnsi="Times New Roman" w:cs="Times New Roman"/>
          <w:sz w:val="20"/>
          <w:szCs w:val="20"/>
        </w:rPr>
        <w:t xml:space="preserve"> </w:t>
      </w:r>
      <w:r w:rsidR="0014274E">
        <w:rPr>
          <w:rFonts w:ascii="Times New Roman" w:hAnsi="Times New Roman" w:cs="Times New Roman"/>
          <w:sz w:val="20"/>
          <w:szCs w:val="20"/>
        </w:rPr>
        <w:t>mainly because of</w:t>
      </w:r>
      <w:r w:rsidRPr="004462A6">
        <w:rPr>
          <w:rFonts w:ascii="Times New Roman" w:hAnsi="Times New Roman" w:cs="Times New Roman"/>
          <w:sz w:val="20"/>
          <w:szCs w:val="20"/>
        </w:rPr>
        <w:t xml:space="preserve"> the growing use of technology</w:t>
      </w:r>
      <w:r w:rsidR="00907E3C" w:rsidRPr="004462A6">
        <w:rPr>
          <w:rFonts w:ascii="Times New Roman" w:hAnsi="Times New Roman" w:cs="Times New Roman"/>
          <w:sz w:val="20"/>
          <w:szCs w:val="20"/>
        </w:rPr>
        <w:t xml:space="preserve"> and proliferation of information</w:t>
      </w:r>
      <w:r w:rsidRPr="004462A6">
        <w:rPr>
          <w:rFonts w:ascii="Times New Roman" w:hAnsi="Times New Roman" w:cs="Times New Roman"/>
          <w:sz w:val="20"/>
          <w:szCs w:val="20"/>
        </w:rPr>
        <w:t xml:space="preserve">.  </w:t>
      </w:r>
      <w:r w:rsidR="0080765B" w:rsidRPr="004462A6">
        <w:rPr>
          <w:rFonts w:ascii="Times New Roman" w:hAnsi="Times New Roman" w:cs="Times New Roman"/>
          <w:sz w:val="20"/>
          <w:szCs w:val="20"/>
        </w:rPr>
        <w:t>There has been a paradigm shift in higher education</w:t>
      </w:r>
      <w:r w:rsidR="00FB16CA">
        <w:rPr>
          <w:rFonts w:ascii="Times New Roman" w:hAnsi="Times New Roman" w:cs="Times New Roman"/>
          <w:sz w:val="20"/>
          <w:szCs w:val="20"/>
        </w:rPr>
        <w:t>:</w:t>
      </w:r>
      <w:r w:rsidR="0080765B" w:rsidRPr="004462A6">
        <w:rPr>
          <w:rFonts w:ascii="Times New Roman" w:hAnsi="Times New Roman" w:cs="Times New Roman"/>
          <w:sz w:val="20"/>
          <w:szCs w:val="20"/>
        </w:rPr>
        <w:t xml:space="preserve"> to the creation of more flexible learning environments with learning anytime, anywhere.  </w:t>
      </w:r>
      <w:r w:rsidRPr="004462A6">
        <w:rPr>
          <w:rFonts w:ascii="Times New Roman" w:hAnsi="Times New Roman" w:cs="Times New Roman"/>
          <w:sz w:val="20"/>
          <w:szCs w:val="20"/>
        </w:rPr>
        <w:t xml:space="preserve">Although academic libraries have </w:t>
      </w:r>
      <w:r w:rsidR="00633709" w:rsidRPr="004462A6">
        <w:rPr>
          <w:rFonts w:ascii="Times New Roman" w:hAnsi="Times New Roman" w:cs="Times New Roman"/>
          <w:sz w:val="20"/>
          <w:szCs w:val="20"/>
        </w:rPr>
        <w:t xml:space="preserve">commonly </w:t>
      </w:r>
      <w:r w:rsidRPr="004462A6">
        <w:rPr>
          <w:rFonts w:ascii="Times New Roman" w:hAnsi="Times New Roman" w:cs="Times New Roman"/>
          <w:sz w:val="20"/>
          <w:szCs w:val="20"/>
        </w:rPr>
        <w:t>had education as</w:t>
      </w:r>
      <w:r w:rsidR="00907E3C" w:rsidRPr="004462A6">
        <w:rPr>
          <w:rFonts w:ascii="Times New Roman" w:hAnsi="Times New Roman" w:cs="Times New Roman"/>
          <w:sz w:val="20"/>
          <w:szCs w:val="20"/>
        </w:rPr>
        <w:t xml:space="preserve"> an integral</w:t>
      </w:r>
      <w:r w:rsidRPr="004462A6">
        <w:rPr>
          <w:rFonts w:ascii="Times New Roman" w:hAnsi="Times New Roman" w:cs="Times New Roman"/>
          <w:sz w:val="20"/>
          <w:szCs w:val="20"/>
        </w:rPr>
        <w:t xml:space="preserve"> part of </w:t>
      </w:r>
      <w:r w:rsidR="00907E3C" w:rsidRPr="004462A6">
        <w:rPr>
          <w:rFonts w:ascii="Times New Roman" w:hAnsi="Times New Roman" w:cs="Times New Roman"/>
          <w:sz w:val="20"/>
          <w:szCs w:val="20"/>
        </w:rPr>
        <w:t>their</w:t>
      </w:r>
      <w:r w:rsidRPr="004462A6">
        <w:rPr>
          <w:rFonts w:ascii="Times New Roman" w:hAnsi="Times New Roman" w:cs="Times New Roman"/>
          <w:sz w:val="20"/>
          <w:szCs w:val="20"/>
        </w:rPr>
        <w:t xml:space="preserve"> mission, opportunities and methods of presenting library instruction have also grown in college and university libraries.  </w:t>
      </w:r>
      <w:r w:rsidR="0080765B" w:rsidRPr="004462A6">
        <w:rPr>
          <w:rFonts w:ascii="Times New Roman" w:hAnsi="Times New Roman" w:cs="Times New Roman"/>
          <w:sz w:val="20"/>
          <w:szCs w:val="20"/>
        </w:rPr>
        <w:t xml:space="preserve">This shift in higher education has influenced the delivery of library instruction.  </w:t>
      </w:r>
      <w:r w:rsidRPr="004462A6">
        <w:rPr>
          <w:rFonts w:ascii="Times New Roman" w:hAnsi="Times New Roman" w:cs="Times New Roman"/>
          <w:sz w:val="20"/>
          <w:szCs w:val="20"/>
        </w:rPr>
        <w:t xml:space="preserve">As a result, academic librarians offer a variety of instruction to their students, faculty, and staff using assorted methods </w:t>
      </w:r>
      <w:r w:rsidR="00633709" w:rsidRPr="004462A6">
        <w:rPr>
          <w:rFonts w:ascii="Times New Roman" w:hAnsi="Times New Roman" w:cs="Times New Roman"/>
          <w:sz w:val="20"/>
          <w:szCs w:val="20"/>
        </w:rPr>
        <w:t>of presentation.  These methods include</w:t>
      </w:r>
      <w:r w:rsidRPr="004462A6">
        <w:rPr>
          <w:rFonts w:ascii="Times New Roman" w:hAnsi="Times New Roman" w:cs="Times New Roman"/>
          <w:sz w:val="20"/>
          <w:szCs w:val="20"/>
        </w:rPr>
        <w:t xml:space="preserve"> learning objects, online tutorials,</w:t>
      </w:r>
      <w:r w:rsidR="00633709" w:rsidRPr="004462A6">
        <w:rPr>
          <w:rFonts w:ascii="Times New Roman" w:hAnsi="Times New Roman" w:cs="Times New Roman"/>
          <w:sz w:val="20"/>
          <w:szCs w:val="20"/>
        </w:rPr>
        <w:t xml:space="preserve"> library guides and even credit-</w:t>
      </w:r>
      <w:r w:rsidRPr="004462A6">
        <w:rPr>
          <w:rFonts w:ascii="Times New Roman" w:hAnsi="Times New Roman" w:cs="Times New Roman"/>
          <w:sz w:val="20"/>
          <w:szCs w:val="20"/>
        </w:rPr>
        <w:t>producing information literacy courses.</w:t>
      </w:r>
      <w:r w:rsidR="00907E3C" w:rsidRPr="004462A6">
        <w:rPr>
          <w:rFonts w:ascii="Times New Roman" w:hAnsi="Times New Roman" w:cs="Times New Roman"/>
          <w:sz w:val="20"/>
          <w:szCs w:val="20"/>
        </w:rPr>
        <w:t xml:space="preserve">  </w:t>
      </w:r>
      <w:r w:rsidR="00E45C82">
        <w:rPr>
          <w:rFonts w:ascii="Times New Roman" w:hAnsi="Times New Roman" w:cs="Times New Roman"/>
          <w:sz w:val="20"/>
          <w:szCs w:val="20"/>
        </w:rPr>
        <w:t xml:space="preserve">Even </w:t>
      </w:r>
      <w:r w:rsidR="00907E3C" w:rsidRPr="004462A6">
        <w:rPr>
          <w:rFonts w:ascii="Times New Roman" w:hAnsi="Times New Roman" w:cs="Times New Roman"/>
          <w:sz w:val="20"/>
          <w:szCs w:val="20"/>
        </w:rPr>
        <w:t>though teaching is a major component of the jobs of many librarians, most enter the library profession without a lot of teaching experience or even coursework in the area of library instruction.  For the most part, librarians learn to teach while on the job</w:t>
      </w:r>
      <w:r w:rsidR="00FB16CA">
        <w:rPr>
          <w:rFonts w:ascii="Times New Roman" w:hAnsi="Times New Roman" w:cs="Times New Roman"/>
          <w:sz w:val="20"/>
          <w:szCs w:val="20"/>
        </w:rPr>
        <w:t>:</w:t>
      </w:r>
      <w:r w:rsidR="00907E3C" w:rsidRPr="004462A6">
        <w:rPr>
          <w:rFonts w:ascii="Times New Roman" w:hAnsi="Times New Roman" w:cs="Times New Roman"/>
          <w:sz w:val="20"/>
          <w:szCs w:val="20"/>
        </w:rPr>
        <w:t xml:space="preserve"> gaining knowledge and experience through formal workshops and classes or informal means such as networking and trial-and-error.  </w:t>
      </w:r>
    </w:p>
    <w:p w:rsidR="001A2E5F" w:rsidRPr="004462A6" w:rsidRDefault="001A2E5F" w:rsidP="004462A6">
      <w:pPr>
        <w:ind w:firstLine="720"/>
        <w:rPr>
          <w:rFonts w:ascii="Times New Roman" w:hAnsi="Times New Roman" w:cs="Times New Roman"/>
          <w:sz w:val="20"/>
          <w:szCs w:val="20"/>
        </w:rPr>
      </w:pPr>
    </w:p>
    <w:p w:rsidR="00ED4641" w:rsidRDefault="00907E3C" w:rsidP="004462A6">
      <w:pPr>
        <w:ind w:firstLine="720"/>
        <w:rPr>
          <w:rFonts w:ascii="Times New Roman" w:hAnsi="Times New Roman" w:cs="Times New Roman"/>
          <w:sz w:val="20"/>
          <w:szCs w:val="20"/>
        </w:rPr>
      </w:pPr>
      <w:r w:rsidRPr="004462A6">
        <w:rPr>
          <w:rFonts w:ascii="Times New Roman" w:hAnsi="Times New Roman" w:cs="Times New Roman"/>
          <w:sz w:val="20"/>
          <w:szCs w:val="20"/>
        </w:rPr>
        <w:t>Recently, with more emphasis on online or distance learning, librarians have also had to learn how to adapt their face-to-face library instruction to the online environme</w:t>
      </w:r>
      <w:r w:rsidR="00E105DF" w:rsidRPr="004462A6">
        <w:rPr>
          <w:rFonts w:ascii="Times New Roman" w:hAnsi="Times New Roman" w:cs="Times New Roman"/>
          <w:sz w:val="20"/>
          <w:szCs w:val="20"/>
        </w:rPr>
        <w:t>nt</w:t>
      </w:r>
      <w:r w:rsidR="00633709" w:rsidRPr="004462A6">
        <w:rPr>
          <w:rFonts w:ascii="Times New Roman" w:hAnsi="Times New Roman" w:cs="Times New Roman"/>
          <w:sz w:val="20"/>
          <w:szCs w:val="20"/>
        </w:rPr>
        <w:t>,</w:t>
      </w:r>
      <w:r w:rsidR="00E105DF" w:rsidRPr="004462A6">
        <w:rPr>
          <w:rFonts w:ascii="Times New Roman" w:hAnsi="Times New Roman" w:cs="Times New Roman"/>
          <w:sz w:val="20"/>
          <w:szCs w:val="20"/>
        </w:rPr>
        <w:t xml:space="preserve"> which brings with it more challenges.  One way to meet this challenge would be to adopt the principles of instructional design.  These principles may be utilized to create instruction that is effective, efficient</w:t>
      </w:r>
      <w:r w:rsidR="00633709" w:rsidRPr="004462A6">
        <w:rPr>
          <w:rFonts w:ascii="Times New Roman" w:hAnsi="Times New Roman" w:cs="Times New Roman"/>
          <w:sz w:val="20"/>
          <w:szCs w:val="20"/>
        </w:rPr>
        <w:t>,</w:t>
      </w:r>
      <w:r w:rsidR="00E105DF" w:rsidRPr="004462A6">
        <w:rPr>
          <w:rFonts w:ascii="Times New Roman" w:hAnsi="Times New Roman" w:cs="Times New Roman"/>
          <w:sz w:val="20"/>
          <w:szCs w:val="20"/>
        </w:rPr>
        <w:t xml:space="preserve"> and appealing to learners.  </w:t>
      </w:r>
      <w:r w:rsidR="00E06C2A" w:rsidRPr="004462A6">
        <w:rPr>
          <w:rFonts w:ascii="Times New Roman" w:hAnsi="Times New Roman" w:cs="Times New Roman"/>
          <w:sz w:val="20"/>
          <w:szCs w:val="20"/>
        </w:rPr>
        <w:t>Instructional design is a systematic way to plan and present instruction and training.  As Piskur</w:t>
      </w:r>
      <w:r w:rsidR="00633709" w:rsidRPr="004462A6">
        <w:rPr>
          <w:rFonts w:ascii="Times New Roman" w:hAnsi="Times New Roman" w:cs="Times New Roman"/>
          <w:sz w:val="20"/>
          <w:szCs w:val="20"/>
        </w:rPr>
        <w:t>i</w:t>
      </w:r>
      <w:r w:rsidR="00E06C2A" w:rsidRPr="004462A6">
        <w:rPr>
          <w:rFonts w:ascii="Times New Roman" w:hAnsi="Times New Roman" w:cs="Times New Roman"/>
          <w:sz w:val="20"/>
          <w:szCs w:val="20"/>
        </w:rPr>
        <w:t xml:space="preserve">ich states, “Instructional design is a way to plan your training program from the moment you have the idea for it (or the idea is given to you) until the </w:t>
      </w:r>
      <w:r w:rsidR="00ED4641" w:rsidRPr="004462A6">
        <w:rPr>
          <w:rFonts w:ascii="Times New Roman" w:hAnsi="Times New Roman" w:cs="Times New Roman"/>
          <w:sz w:val="20"/>
          <w:szCs w:val="20"/>
        </w:rPr>
        <w:t>moment you</w:t>
      </w:r>
      <w:r w:rsidR="00E06C2A" w:rsidRPr="004462A6">
        <w:rPr>
          <w:rFonts w:ascii="Times New Roman" w:hAnsi="Times New Roman" w:cs="Times New Roman"/>
          <w:sz w:val="20"/>
          <w:szCs w:val="20"/>
        </w:rPr>
        <w:t xml:space="preserve"> complete your revisions of your first effort and get</w:t>
      </w:r>
      <w:r w:rsidR="00FB16CA">
        <w:rPr>
          <w:rFonts w:ascii="Times New Roman" w:hAnsi="Times New Roman" w:cs="Times New Roman"/>
          <w:sz w:val="20"/>
          <w:szCs w:val="20"/>
        </w:rPr>
        <w:t xml:space="preserve"> ready to run the program again” (2006, </w:t>
      </w:r>
      <w:r w:rsidR="00104012" w:rsidRPr="004462A6">
        <w:rPr>
          <w:rFonts w:ascii="Times New Roman" w:hAnsi="Times New Roman" w:cs="Times New Roman"/>
          <w:sz w:val="20"/>
          <w:szCs w:val="20"/>
        </w:rPr>
        <w:t>p. 4)</w:t>
      </w:r>
      <w:r w:rsidR="00104012">
        <w:rPr>
          <w:rFonts w:ascii="Times New Roman" w:hAnsi="Times New Roman" w:cs="Times New Roman"/>
          <w:sz w:val="20"/>
          <w:szCs w:val="20"/>
        </w:rPr>
        <w:t>.</w:t>
      </w:r>
    </w:p>
    <w:p w:rsidR="001A2E5F" w:rsidRPr="004462A6" w:rsidRDefault="001A2E5F" w:rsidP="004462A6">
      <w:pPr>
        <w:ind w:firstLine="720"/>
        <w:rPr>
          <w:rFonts w:ascii="Times New Roman" w:hAnsi="Times New Roman" w:cs="Times New Roman"/>
          <w:sz w:val="20"/>
          <w:szCs w:val="20"/>
        </w:rPr>
      </w:pPr>
    </w:p>
    <w:p w:rsidR="00856937" w:rsidRDefault="00095D48"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Having an instructional designer on the library staff is an extremely beneficial addition to an instructional team, but for many libraries this is not a reality.  </w:t>
      </w:r>
      <w:r w:rsidR="00633709" w:rsidRPr="004462A6">
        <w:rPr>
          <w:rFonts w:ascii="Times New Roman" w:hAnsi="Times New Roman" w:cs="Times New Roman"/>
          <w:sz w:val="20"/>
          <w:szCs w:val="20"/>
        </w:rPr>
        <w:t>Fortunately, l</w:t>
      </w:r>
      <w:r w:rsidRPr="004462A6">
        <w:rPr>
          <w:rFonts w:ascii="Times New Roman" w:hAnsi="Times New Roman" w:cs="Times New Roman"/>
          <w:sz w:val="20"/>
          <w:szCs w:val="20"/>
        </w:rPr>
        <w:t>ibraries can design and offer quality instruction without an instructional designer on their staff.  Librarians can acquire the skills and knowledge inherent in instructional design without completing a formal educational program and apply the knowledge gained to the creation of library instruction</w:t>
      </w:r>
      <w:r w:rsidR="00115037">
        <w:rPr>
          <w:rFonts w:ascii="Times New Roman" w:hAnsi="Times New Roman" w:cs="Times New Roman"/>
          <w:sz w:val="20"/>
          <w:szCs w:val="20"/>
        </w:rPr>
        <w:t>,</w:t>
      </w:r>
      <w:r w:rsidRPr="004462A6">
        <w:rPr>
          <w:rFonts w:ascii="Times New Roman" w:hAnsi="Times New Roman" w:cs="Times New Roman"/>
          <w:sz w:val="20"/>
          <w:szCs w:val="20"/>
        </w:rPr>
        <w:t xml:space="preserve"> from library guides to the credit producing information literacy course.  In this article, an instructional designer and a librarian have come together to present the principles that comprise instructional design</w:t>
      </w:r>
      <w:r w:rsidR="00856937" w:rsidRPr="004462A6">
        <w:rPr>
          <w:rFonts w:ascii="Times New Roman" w:hAnsi="Times New Roman" w:cs="Times New Roman"/>
          <w:sz w:val="20"/>
          <w:szCs w:val="20"/>
        </w:rPr>
        <w:t xml:space="preserve">, explore how librarianship and instructional design </w:t>
      </w:r>
      <w:r w:rsidR="00856937" w:rsidRPr="004462A6">
        <w:rPr>
          <w:rFonts w:ascii="Times New Roman" w:hAnsi="Times New Roman" w:cs="Times New Roman"/>
          <w:sz w:val="20"/>
          <w:szCs w:val="20"/>
        </w:rPr>
        <w:lastRenderedPageBreak/>
        <w:t xml:space="preserve">can come together, and discuss how instructional design principles may be applied in the design of library instruction.  </w:t>
      </w:r>
    </w:p>
    <w:p w:rsidR="00F62D20" w:rsidRDefault="00F62D20" w:rsidP="004462A6">
      <w:pPr>
        <w:ind w:firstLine="720"/>
        <w:rPr>
          <w:rFonts w:ascii="Times New Roman" w:hAnsi="Times New Roman" w:cs="Times New Roman"/>
          <w:sz w:val="20"/>
          <w:szCs w:val="20"/>
        </w:rPr>
      </w:pPr>
    </w:p>
    <w:p w:rsidR="00F62D20" w:rsidRPr="009F7B8D" w:rsidRDefault="00F62D20" w:rsidP="00F62D20">
      <w:pPr>
        <w:jc w:val="center"/>
        <w:outlineLvl w:val="0"/>
        <w:rPr>
          <w:rFonts w:ascii="Times New Roman" w:hAnsi="Times New Roman" w:cs="Times New Roman"/>
          <w:b/>
          <w:sz w:val="20"/>
          <w:szCs w:val="20"/>
        </w:rPr>
      </w:pPr>
      <w:r w:rsidRPr="009F7B8D">
        <w:rPr>
          <w:rFonts w:ascii="Times New Roman" w:hAnsi="Times New Roman" w:cs="Times New Roman"/>
          <w:b/>
          <w:sz w:val="20"/>
          <w:szCs w:val="20"/>
        </w:rPr>
        <w:t>Instructional Design and Libraries</w:t>
      </w:r>
    </w:p>
    <w:p w:rsidR="00F62D20" w:rsidRPr="00F62D20" w:rsidRDefault="00F62D20" w:rsidP="00F62D20">
      <w:pPr>
        <w:jc w:val="center"/>
        <w:outlineLvl w:val="0"/>
        <w:rPr>
          <w:rFonts w:ascii="Times New Roman" w:hAnsi="Times New Roman" w:cs="Times New Roman"/>
          <w:sz w:val="20"/>
          <w:szCs w:val="20"/>
        </w:rPr>
      </w:pPr>
    </w:p>
    <w:p w:rsidR="00F62D20" w:rsidRDefault="00F62D20" w:rsidP="00F62D20">
      <w:pPr>
        <w:ind w:firstLine="720"/>
        <w:rPr>
          <w:rFonts w:ascii="Times New Roman" w:hAnsi="Times New Roman" w:cs="Times New Roman"/>
          <w:sz w:val="20"/>
          <w:szCs w:val="20"/>
        </w:rPr>
      </w:pPr>
      <w:r w:rsidRPr="004462A6">
        <w:rPr>
          <w:rFonts w:ascii="Times New Roman" w:hAnsi="Times New Roman" w:cs="Times New Roman"/>
          <w:sz w:val="20"/>
          <w:szCs w:val="20"/>
        </w:rPr>
        <w:t xml:space="preserve">Although many academic institutions employ instructional designers and some of the larger academic libraries may have an instructional designer on the library staff, a search of the literature on instructional design in libraries produced only a few articles linking the two concepts together.  Very few provided practical advice for a librarian who does not have an instructional design degree to employ in developing instruction.  Several researchers addressed instructional design issues related to providing information literacy instruction to a distance learning community.  </w:t>
      </w:r>
      <w:r w:rsidRPr="001A2E5F">
        <w:rPr>
          <w:rFonts w:ascii="Times New Roman" w:hAnsi="Times New Roman" w:cs="Times New Roman"/>
          <w:sz w:val="20"/>
          <w:szCs w:val="20"/>
        </w:rPr>
        <w:t xml:space="preserve">In the article, </w:t>
      </w:r>
      <w:r w:rsidRPr="001A2E5F">
        <w:rPr>
          <w:rFonts w:ascii="Times New Roman" w:hAnsi="Times New Roman" w:cs="Times New Roman"/>
          <w:i/>
          <w:sz w:val="20"/>
          <w:szCs w:val="20"/>
        </w:rPr>
        <w:t xml:space="preserve">Information Literacy at a Distance, </w:t>
      </w:r>
      <w:r>
        <w:rPr>
          <w:rFonts w:ascii="Times New Roman" w:hAnsi="Times New Roman" w:cs="Times New Roman"/>
          <w:sz w:val="20"/>
          <w:szCs w:val="20"/>
        </w:rPr>
        <w:t xml:space="preserve">the </w:t>
      </w:r>
      <w:r w:rsidRPr="004462A6">
        <w:rPr>
          <w:rFonts w:ascii="Times New Roman" w:hAnsi="Times New Roman" w:cs="Times New Roman"/>
          <w:sz w:val="20"/>
          <w:szCs w:val="20"/>
        </w:rPr>
        <w:t xml:space="preserve">authors presented several factors which may influence the delivery of online </w:t>
      </w:r>
      <w:r w:rsidR="00E86886">
        <w:rPr>
          <w:rFonts w:ascii="Times New Roman" w:hAnsi="Times New Roman" w:cs="Times New Roman"/>
          <w:sz w:val="20"/>
          <w:szCs w:val="20"/>
        </w:rPr>
        <w:t>instruction,</w:t>
      </w:r>
      <w:r w:rsidRPr="004462A6">
        <w:rPr>
          <w:rFonts w:ascii="Times New Roman" w:hAnsi="Times New Roman" w:cs="Times New Roman"/>
          <w:sz w:val="20"/>
          <w:szCs w:val="20"/>
        </w:rPr>
        <w:t xml:space="preserve"> such as the technological knowledge and expertise of both the instructor and the students; the technological infrastructure of the institution and the students; the relationship between the instructor and the students</w:t>
      </w:r>
      <w:r w:rsidR="00EA0E44">
        <w:rPr>
          <w:rFonts w:ascii="Times New Roman" w:hAnsi="Times New Roman" w:cs="Times New Roman"/>
          <w:sz w:val="20"/>
          <w:szCs w:val="20"/>
        </w:rPr>
        <w:t>;</w:t>
      </w:r>
      <w:r w:rsidRPr="004462A6">
        <w:rPr>
          <w:rFonts w:ascii="Times New Roman" w:hAnsi="Times New Roman" w:cs="Times New Roman"/>
          <w:sz w:val="20"/>
          <w:szCs w:val="20"/>
        </w:rPr>
        <w:t xml:space="preserve"> the relationship between the librarian and the instructor</w:t>
      </w:r>
      <w:r w:rsidR="00EA0E44">
        <w:rPr>
          <w:rFonts w:ascii="Times New Roman" w:hAnsi="Times New Roman" w:cs="Times New Roman"/>
          <w:sz w:val="20"/>
          <w:szCs w:val="20"/>
        </w:rPr>
        <w:t>,</w:t>
      </w:r>
      <w:r w:rsidRPr="004462A6">
        <w:rPr>
          <w:rFonts w:ascii="Times New Roman" w:hAnsi="Times New Roman" w:cs="Times New Roman"/>
          <w:sz w:val="20"/>
          <w:szCs w:val="20"/>
        </w:rPr>
        <w:t xml:space="preserve"> which impacts the relationship between the librarian and the students; and pedagogical objectives.  For the purpose of this research, the significant portion of the article was the discussion of creating a collaborative relationship with faculty members teaching the online courses in order to form successful relationships with the students and develop effective instruction.  Another salient point was the importance of determining clear, learner focused objectives that are linked to assessment </w:t>
      </w:r>
      <w:sdt>
        <w:sdtPr>
          <w:rPr>
            <w:rFonts w:ascii="Times New Roman" w:hAnsi="Times New Roman" w:cs="Times New Roman"/>
            <w:sz w:val="20"/>
            <w:szCs w:val="20"/>
          </w:rPr>
          <w:id w:val="-341238942"/>
          <w:citation/>
        </w:sdtPr>
        <w:sdtEndPr/>
        <w:sdtContent>
          <w:r w:rsidRPr="004462A6">
            <w:rPr>
              <w:rFonts w:ascii="Times New Roman" w:hAnsi="Times New Roman" w:cs="Times New Roman"/>
              <w:sz w:val="20"/>
              <w:szCs w:val="20"/>
            </w:rPr>
            <w:fldChar w:fldCharType="begin"/>
          </w:r>
          <w:r w:rsidRPr="004462A6">
            <w:rPr>
              <w:rFonts w:ascii="Times New Roman" w:hAnsi="Times New Roman" w:cs="Times New Roman"/>
              <w:sz w:val="20"/>
              <w:szCs w:val="20"/>
            </w:rPr>
            <w:instrText xml:space="preserve"> CITATION Dew00 \l 1033 </w:instrText>
          </w:r>
          <w:r w:rsidRPr="004462A6">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(Dewald, Scholz-Crane, Booth, &amp; Levine, 2000)</w:t>
          </w:r>
          <w:r w:rsidRPr="004462A6">
            <w:rPr>
              <w:rFonts w:ascii="Times New Roman" w:hAnsi="Times New Roman" w:cs="Times New Roman"/>
              <w:sz w:val="20"/>
              <w:szCs w:val="20"/>
            </w:rPr>
            <w:fldChar w:fldCharType="end"/>
          </w:r>
        </w:sdtContent>
      </w:sdt>
      <w:r w:rsidRPr="004462A6">
        <w:rPr>
          <w:rFonts w:ascii="Times New Roman" w:hAnsi="Times New Roman" w:cs="Times New Roman"/>
          <w:sz w:val="20"/>
          <w:szCs w:val="20"/>
        </w:rPr>
        <w:t xml:space="preserve">. </w:t>
      </w:r>
      <w:r w:rsidR="00104012">
        <w:rPr>
          <w:rFonts w:ascii="Times New Roman" w:hAnsi="Times New Roman" w:cs="Times New Roman"/>
          <w:sz w:val="20"/>
          <w:szCs w:val="20"/>
        </w:rPr>
        <w:t xml:space="preserve"> </w:t>
      </w:r>
    </w:p>
    <w:p w:rsidR="00F62D20" w:rsidRPr="004462A6" w:rsidRDefault="00F62D20" w:rsidP="00F62D20">
      <w:pPr>
        <w:ind w:firstLine="720"/>
        <w:rPr>
          <w:rFonts w:ascii="Times New Roman" w:hAnsi="Times New Roman" w:cs="Times New Roman"/>
          <w:sz w:val="20"/>
          <w:szCs w:val="20"/>
        </w:rPr>
      </w:pPr>
    </w:p>
    <w:p w:rsidR="00F62D20" w:rsidRDefault="00F62D20" w:rsidP="00F62D20">
      <w:pPr>
        <w:ind w:firstLine="720"/>
        <w:rPr>
          <w:rFonts w:ascii="Times New Roman" w:hAnsi="Times New Roman" w:cs="Times New Roman"/>
          <w:sz w:val="20"/>
          <w:szCs w:val="20"/>
        </w:rPr>
      </w:pPr>
      <w:r w:rsidRPr="004462A6">
        <w:rPr>
          <w:rFonts w:ascii="Times New Roman" w:hAnsi="Times New Roman" w:cs="Times New Roman"/>
          <w:sz w:val="20"/>
          <w:szCs w:val="20"/>
        </w:rPr>
        <w:t xml:space="preserve">Lo and Dale (2009) provided information on a partnership they formed to develop an online tutorial for an Introduction to American Ethnic Studies course at Kansas State University.  The subject librarian provided the subject matter for the tutorial </w:t>
      </w:r>
      <w:r w:rsidR="00FC63D1">
        <w:rPr>
          <w:rFonts w:ascii="Times New Roman" w:hAnsi="Times New Roman" w:cs="Times New Roman"/>
          <w:sz w:val="20"/>
          <w:szCs w:val="20"/>
        </w:rPr>
        <w:t xml:space="preserve">and </w:t>
      </w:r>
      <w:r w:rsidRPr="004462A6">
        <w:rPr>
          <w:rFonts w:ascii="Times New Roman" w:hAnsi="Times New Roman" w:cs="Times New Roman"/>
          <w:sz w:val="20"/>
          <w:szCs w:val="20"/>
        </w:rPr>
        <w:t>collaborat</w:t>
      </w:r>
      <w:r w:rsidR="00FC63D1">
        <w:rPr>
          <w:rFonts w:ascii="Times New Roman" w:hAnsi="Times New Roman" w:cs="Times New Roman"/>
          <w:sz w:val="20"/>
          <w:szCs w:val="20"/>
        </w:rPr>
        <w:t>ed</w:t>
      </w:r>
      <w:r w:rsidRPr="004462A6">
        <w:rPr>
          <w:rFonts w:ascii="Times New Roman" w:hAnsi="Times New Roman" w:cs="Times New Roman"/>
          <w:sz w:val="20"/>
          <w:szCs w:val="20"/>
        </w:rPr>
        <w:t xml:space="preserve"> with the instructional design librarian </w:t>
      </w:r>
      <w:r w:rsidR="00FC63D1">
        <w:rPr>
          <w:rFonts w:ascii="Times New Roman" w:hAnsi="Times New Roman" w:cs="Times New Roman"/>
          <w:sz w:val="20"/>
          <w:szCs w:val="20"/>
        </w:rPr>
        <w:t xml:space="preserve">who </w:t>
      </w:r>
      <w:r w:rsidRPr="004462A6">
        <w:rPr>
          <w:rFonts w:ascii="Times New Roman" w:hAnsi="Times New Roman" w:cs="Times New Roman"/>
          <w:sz w:val="20"/>
          <w:szCs w:val="20"/>
        </w:rPr>
        <w:t>provid</w:t>
      </w:r>
      <w:r w:rsidR="00FC63D1">
        <w:rPr>
          <w:rFonts w:ascii="Times New Roman" w:hAnsi="Times New Roman" w:cs="Times New Roman"/>
          <w:sz w:val="20"/>
          <w:szCs w:val="20"/>
        </w:rPr>
        <w:t>ed</w:t>
      </w:r>
      <w:r w:rsidRPr="004462A6">
        <w:rPr>
          <w:rFonts w:ascii="Times New Roman" w:hAnsi="Times New Roman" w:cs="Times New Roman"/>
          <w:sz w:val="20"/>
          <w:szCs w:val="20"/>
        </w:rPr>
        <w:t xml:space="preserve"> the technical expertise.  Their article provided information on the development and contents of the tutorial along with the results of a pilot test of the modules and recommendations for the future.  Information on the design and assessment processes of the tutorial proved to be useful for this project.  </w:t>
      </w:r>
      <w:r>
        <w:rPr>
          <w:rFonts w:ascii="Times New Roman" w:hAnsi="Times New Roman" w:cs="Times New Roman"/>
          <w:sz w:val="20"/>
          <w:szCs w:val="20"/>
        </w:rPr>
        <w:t>T</w:t>
      </w:r>
      <w:r w:rsidRPr="004462A6">
        <w:rPr>
          <w:rFonts w:ascii="Times New Roman" w:hAnsi="Times New Roman" w:cs="Times New Roman"/>
          <w:sz w:val="20"/>
          <w:szCs w:val="20"/>
        </w:rPr>
        <w:t>he utilization of interactive technologies in information literacy instruction</w:t>
      </w:r>
      <w:r w:rsidR="002D33D2">
        <w:rPr>
          <w:rFonts w:ascii="Times New Roman" w:hAnsi="Times New Roman" w:cs="Times New Roman"/>
          <w:sz w:val="20"/>
          <w:szCs w:val="20"/>
        </w:rPr>
        <w:t xml:space="preserve"> was the focus of a study</w:t>
      </w:r>
      <w:r w:rsidRPr="004462A6">
        <w:rPr>
          <w:rFonts w:ascii="Times New Roman" w:hAnsi="Times New Roman" w:cs="Times New Roman"/>
          <w:sz w:val="20"/>
          <w:szCs w:val="20"/>
        </w:rPr>
        <w:t xml:space="preserve"> at the University of North Carolina at Pembroke.  This study compared the improvement in information literacy when clickers were used as an instructional aid as opposed to the less technologically savvy method of raising hands.  Although both classes showed increases in knowledge, the use of the clickers during the instruction sessions allowed the students to be more actively engaged causing them to retain more information.  This research emphasizes the importance of active learning and student engagement in the design of instruction </w:t>
      </w:r>
      <w:sdt>
        <w:sdtPr>
          <w:rPr>
            <w:rFonts w:ascii="Times New Roman" w:hAnsi="Times New Roman" w:cs="Times New Roman"/>
            <w:sz w:val="20"/>
            <w:szCs w:val="20"/>
          </w:rPr>
          <w:id w:val="1871189847"/>
          <w:citation/>
        </w:sdtPr>
        <w:sdtEndPr/>
        <w:sdtContent>
          <w:r w:rsidRPr="004462A6">
            <w:rPr>
              <w:rFonts w:ascii="Times New Roman" w:hAnsi="Times New Roman" w:cs="Times New Roman"/>
              <w:sz w:val="20"/>
              <w:szCs w:val="20"/>
            </w:rPr>
            <w:fldChar w:fldCharType="begin"/>
          </w:r>
          <w:r w:rsidRPr="004462A6">
            <w:rPr>
              <w:rFonts w:ascii="Times New Roman" w:hAnsi="Times New Roman" w:cs="Times New Roman"/>
              <w:sz w:val="20"/>
              <w:szCs w:val="20"/>
            </w:rPr>
            <w:instrText xml:space="preserve"> CITATION Hol11 \l 1033 </w:instrText>
          </w:r>
          <w:r w:rsidRPr="004462A6">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(Holderied, 2011)</w:t>
          </w:r>
          <w:r w:rsidRPr="004462A6">
            <w:rPr>
              <w:rFonts w:ascii="Times New Roman" w:hAnsi="Times New Roman" w:cs="Times New Roman"/>
              <w:sz w:val="20"/>
              <w:szCs w:val="20"/>
            </w:rPr>
            <w:fldChar w:fldCharType="end"/>
          </w:r>
        </w:sdtContent>
      </w:sdt>
      <w:r w:rsidRPr="004462A6">
        <w:rPr>
          <w:rFonts w:ascii="Times New Roman" w:hAnsi="Times New Roman" w:cs="Times New Roman"/>
          <w:sz w:val="20"/>
          <w:szCs w:val="20"/>
        </w:rPr>
        <w:t xml:space="preserve">.  </w:t>
      </w:r>
    </w:p>
    <w:p w:rsidR="002D33D2" w:rsidRPr="004462A6" w:rsidRDefault="002D33D2" w:rsidP="00F62D20">
      <w:pPr>
        <w:ind w:firstLine="720"/>
        <w:rPr>
          <w:rFonts w:ascii="Times New Roman" w:hAnsi="Times New Roman" w:cs="Times New Roman"/>
          <w:sz w:val="20"/>
          <w:szCs w:val="20"/>
        </w:rPr>
      </w:pPr>
    </w:p>
    <w:p w:rsidR="00F62D20" w:rsidRDefault="002D33D2" w:rsidP="00F62D20">
      <w:pPr>
        <w:ind w:firstLine="720"/>
        <w:rPr>
          <w:rFonts w:ascii="Times New Roman" w:hAnsi="Times New Roman" w:cs="Times New Roman"/>
          <w:sz w:val="20"/>
          <w:szCs w:val="20"/>
        </w:rPr>
      </w:pPr>
      <w:r>
        <w:rPr>
          <w:rFonts w:ascii="Times New Roman" w:hAnsi="Times New Roman" w:cs="Times New Roman"/>
          <w:sz w:val="20"/>
          <w:szCs w:val="20"/>
        </w:rPr>
        <w:t>T</w:t>
      </w:r>
      <w:r w:rsidR="00F62D20" w:rsidRPr="004462A6">
        <w:rPr>
          <w:rFonts w:ascii="Times New Roman" w:hAnsi="Times New Roman" w:cs="Times New Roman"/>
          <w:sz w:val="20"/>
          <w:szCs w:val="20"/>
        </w:rPr>
        <w:t xml:space="preserve">he instructional design principles of </w:t>
      </w:r>
      <w:r w:rsidR="00F62D20" w:rsidRPr="00EA66D3">
        <w:rPr>
          <w:rFonts w:ascii="Times New Roman" w:hAnsi="Times New Roman" w:cs="Times New Roman"/>
          <w:sz w:val="20"/>
          <w:szCs w:val="20"/>
          <w:highlight w:val="yellow"/>
        </w:rPr>
        <w:t xml:space="preserve">David </w:t>
      </w:r>
      <w:proofErr w:type="spellStart"/>
      <w:r w:rsidR="00F62D20" w:rsidRPr="00EA66D3">
        <w:rPr>
          <w:rFonts w:ascii="Times New Roman" w:hAnsi="Times New Roman" w:cs="Times New Roman"/>
          <w:sz w:val="20"/>
          <w:szCs w:val="20"/>
          <w:highlight w:val="yellow"/>
        </w:rPr>
        <w:t>Jonassen</w:t>
      </w:r>
      <w:proofErr w:type="spellEnd"/>
      <w:r>
        <w:rPr>
          <w:rFonts w:ascii="Times New Roman" w:hAnsi="Times New Roman" w:cs="Times New Roman"/>
          <w:sz w:val="20"/>
          <w:szCs w:val="20"/>
        </w:rPr>
        <w:t xml:space="preserve"> </w:t>
      </w:r>
      <w:r w:rsidR="00AB3CEF">
        <w:rPr>
          <w:rFonts w:ascii="Times New Roman" w:hAnsi="Times New Roman" w:cs="Times New Roman"/>
          <w:sz w:val="20"/>
          <w:szCs w:val="20"/>
        </w:rPr>
        <w:t xml:space="preserve">(2000) </w:t>
      </w:r>
      <w:r>
        <w:rPr>
          <w:rFonts w:ascii="Times New Roman" w:hAnsi="Times New Roman" w:cs="Times New Roman"/>
          <w:sz w:val="20"/>
          <w:szCs w:val="20"/>
        </w:rPr>
        <w:t>were utilized</w:t>
      </w:r>
      <w:r w:rsidR="00F62D20" w:rsidRPr="004462A6">
        <w:rPr>
          <w:rFonts w:ascii="Times New Roman" w:hAnsi="Times New Roman" w:cs="Times New Roman"/>
          <w:sz w:val="20"/>
          <w:szCs w:val="20"/>
        </w:rPr>
        <w:t xml:space="preserve"> to provide information on creating instructional programs in academic libraries that meet the needs of not only individual academic programs and courses, but also the needs of the learners with diverse learning styles and experiences.  The importance of developing collaborative partnerships was emphasized by </w:t>
      </w:r>
      <w:r w:rsidR="00EA66D3">
        <w:rPr>
          <w:rFonts w:ascii="Times New Roman" w:hAnsi="Times New Roman" w:cs="Times New Roman"/>
          <w:sz w:val="20"/>
          <w:szCs w:val="20"/>
        </w:rPr>
        <w:t>Macklin (2003)</w:t>
      </w:r>
      <w:r w:rsidR="00F62D20" w:rsidRPr="004462A6">
        <w:rPr>
          <w:rFonts w:ascii="Times New Roman" w:hAnsi="Times New Roman" w:cs="Times New Roman"/>
          <w:sz w:val="20"/>
          <w:szCs w:val="20"/>
        </w:rPr>
        <w:t>, “…librarians must be strategic partners supporting, developing, and carrying out educational goals both inside and outside the library”</w:t>
      </w:r>
      <w:r w:rsidR="00EA66D3">
        <w:rPr>
          <w:rFonts w:ascii="Times New Roman" w:hAnsi="Times New Roman" w:cs="Times New Roman"/>
          <w:sz w:val="20"/>
          <w:szCs w:val="20"/>
        </w:rPr>
        <w:t xml:space="preserve"> (p. 494)</w:t>
      </w:r>
      <w:r w:rsidR="00F62D20" w:rsidRPr="004462A6">
        <w:rPr>
          <w:rFonts w:ascii="Times New Roman" w:hAnsi="Times New Roman" w:cs="Times New Roman"/>
          <w:sz w:val="20"/>
          <w:szCs w:val="20"/>
        </w:rPr>
        <w:t>.  Through these collaborations with faculty, librarians can work with instructors to determine the best methods to integrate instruction on information literacy skills into course content by creating student driven learning objectives and activities that promote critical thinking and problem solving.  In building sustainable partnerships with faculty, librarians can learn about course content and assignments in order to create relevant instruction plans</w:t>
      </w:r>
      <w:r w:rsidR="00EA66D3">
        <w:rPr>
          <w:rFonts w:ascii="Times New Roman" w:hAnsi="Times New Roman" w:cs="Times New Roman"/>
          <w:sz w:val="20"/>
          <w:szCs w:val="20"/>
        </w:rPr>
        <w:t>;</w:t>
      </w:r>
      <w:r w:rsidR="00F62D20" w:rsidRPr="004462A6">
        <w:rPr>
          <w:rFonts w:ascii="Times New Roman" w:hAnsi="Times New Roman" w:cs="Times New Roman"/>
          <w:sz w:val="20"/>
          <w:szCs w:val="20"/>
        </w:rPr>
        <w:t xml:space="preserve"> identify appropriate resources to build digital resource collections</w:t>
      </w:r>
      <w:r w:rsidR="00EA66D3">
        <w:rPr>
          <w:rFonts w:ascii="Times New Roman" w:hAnsi="Times New Roman" w:cs="Times New Roman"/>
          <w:sz w:val="20"/>
          <w:szCs w:val="20"/>
        </w:rPr>
        <w:t>;</w:t>
      </w:r>
      <w:r w:rsidR="00F62D20" w:rsidRPr="004462A6">
        <w:rPr>
          <w:rFonts w:ascii="Times New Roman" w:hAnsi="Times New Roman" w:cs="Times New Roman"/>
          <w:sz w:val="20"/>
          <w:szCs w:val="20"/>
        </w:rPr>
        <w:t xml:space="preserve"> and assess the learning outcomes.  </w:t>
      </w:r>
      <w:r>
        <w:rPr>
          <w:rFonts w:ascii="Times New Roman" w:hAnsi="Times New Roman" w:cs="Times New Roman"/>
          <w:sz w:val="20"/>
          <w:szCs w:val="20"/>
        </w:rPr>
        <w:t>Macklin (2003)</w:t>
      </w:r>
      <w:r w:rsidR="00F62D20" w:rsidRPr="004462A6">
        <w:rPr>
          <w:rFonts w:ascii="Times New Roman" w:hAnsi="Times New Roman" w:cs="Times New Roman"/>
          <w:sz w:val="20"/>
          <w:szCs w:val="20"/>
        </w:rPr>
        <w:t xml:space="preserve"> recommended that not only should librarians seek partnerships outside of the library, but that collaborations may be formed within the library.  Librarians within a single library may possess different skill sets and areas of expertise such as subject matter experts, web design specialists and instructional designers </w:t>
      </w:r>
      <w:sdt>
        <w:sdtPr>
          <w:rPr>
            <w:rFonts w:ascii="Times New Roman" w:hAnsi="Times New Roman" w:cs="Times New Roman"/>
            <w:sz w:val="20"/>
            <w:szCs w:val="20"/>
          </w:rPr>
          <w:id w:val="1141313850"/>
          <w:citation/>
        </w:sdtPr>
        <w:sdtEndPr/>
        <w:sdtContent>
          <w:r w:rsidR="00F62D20" w:rsidRPr="004462A6">
            <w:rPr>
              <w:rFonts w:ascii="Times New Roman" w:hAnsi="Times New Roman" w:cs="Times New Roman"/>
              <w:sz w:val="20"/>
              <w:szCs w:val="20"/>
            </w:rPr>
            <w:fldChar w:fldCharType="begin"/>
          </w:r>
          <w:r w:rsidR="00F62D20" w:rsidRPr="004462A6">
            <w:rPr>
              <w:rFonts w:ascii="Times New Roman" w:hAnsi="Times New Roman" w:cs="Times New Roman"/>
              <w:sz w:val="20"/>
              <w:szCs w:val="20"/>
            </w:rPr>
            <w:instrText xml:space="preserve"> CITATION Mac03 \l 1033 </w:instrText>
          </w:r>
          <w:r w:rsidR="00F62D20" w:rsidRPr="004462A6">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(Macklin, 2003)</w:t>
          </w:r>
          <w:r w:rsidR="00F62D20" w:rsidRPr="004462A6">
            <w:rPr>
              <w:rFonts w:ascii="Times New Roman" w:hAnsi="Times New Roman" w:cs="Times New Roman"/>
              <w:sz w:val="20"/>
              <w:szCs w:val="20"/>
            </w:rPr>
            <w:fldChar w:fldCharType="end"/>
          </w:r>
        </w:sdtContent>
      </w:sdt>
      <w:r w:rsidR="00F62D20" w:rsidRPr="004462A6">
        <w:rPr>
          <w:rFonts w:ascii="Times New Roman" w:hAnsi="Times New Roman" w:cs="Times New Roman"/>
          <w:sz w:val="20"/>
          <w:szCs w:val="20"/>
        </w:rPr>
        <w:t>.</w:t>
      </w:r>
    </w:p>
    <w:p w:rsidR="002D33D2" w:rsidRPr="004462A6" w:rsidRDefault="002D33D2" w:rsidP="00F62D20">
      <w:pPr>
        <w:ind w:firstLine="720"/>
        <w:rPr>
          <w:rFonts w:ascii="Times New Roman" w:hAnsi="Times New Roman" w:cs="Times New Roman"/>
          <w:sz w:val="20"/>
          <w:szCs w:val="20"/>
        </w:rPr>
      </w:pPr>
    </w:p>
    <w:p w:rsidR="00F62D20" w:rsidRDefault="00F62D20" w:rsidP="00F62D20">
      <w:pPr>
        <w:ind w:firstLine="720"/>
        <w:rPr>
          <w:rFonts w:ascii="Times New Roman" w:hAnsi="Times New Roman" w:cs="Times New Roman"/>
          <w:sz w:val="20"/>
          <w:szCs w:val="20"/>
        </w:rPr>
      </w:pPr>
      <w:r w:rsidRPr="004462A6">
        <w:rPr>
          <w:rFonts w:ascii="Times New Roman" w:hAnsi="Times New Roman" w:cs="Times New Roman"/>
          <w:sz w:val="20"/>
          <w:szCs w:val="20"/>
        </w:rPr>
        <w:t xml:space="preserve">In </w:t>
      </w:r>
      <w:r w:rsidRPr="004462A6">
        <w:rPr>
          <w:rFonts w:ascii="Times New Roman" w:hAnsi="Times New Roman" w:cs="Times New Roman"/>
          <w:i/>
          <w:sz w:val="20"/>
          <w:szCs w:val="20"/>
        </w:rPr>
        <w:t>Instructional Design for Librarians and Information Professionals</w:t>
      </w:r>
      <w:r w:rsidRPr="004462A6">
        <w:rPr>
          <w:rFonts w:ascii="Times New Roman" w:hAnsi="Times New Roman" w:cs="Times New Roman"/>
          <w:sz w:val="20"/>
          <w:szCs w:val="20"/>
        </w:rPr>
        <w:t xml:space="preserve"> (</w:t>
      </w:r>
      <w:r w:rsidR="002D33D2">
        <w:rPr>
          <w:rFonts w:ascii="Times New Roman" w:hAnsi="Times New Roman" w:cs="Times New Roman"/>
          <w:sz w:val="20"/>
          <w:szCs w:val="20"/>
        </w:rPr>
        <w:t>Farmer</w:t>
      </w:r>
      <w:r w:rsidRPr="004462A6">
        <w:rPr>
          <w:rFonts w:ascii="Times New Roman" w:hAnsi="Times New Roman" w:cs="Times New Roman"/>
          <w:sz w:val="20"/>
          <w:szCs w:val="20"/>
        </w:rPr>
        <w:t>, 2011), the author presents information on instructional design including an overview of instructional design, learners and learning styles</w:t>
      </w:r>
      <w:r w:rsidR="00FC63D1">
        <w:rPr>
          <w:rFonts w:ascii="Times New Roman" w:hAnsi="Times New Roman" w:cs="Times New Roman"/>
          <w:sz w:val="20"/>
          <w:szCs w:val="20"/>
        </w:rPr>
        <w:t>.  T</w:t>
      </w:r>
      <w:r w:rsidRPr="004462A6">
        <w:rPr>
          <w:rFonts w:ascii="Times New Roman" w:hAnsi="Times New Roman" w:cs="Times New Roman"/>
          <w:sz w:val="20"/>
          <w:szCs w:val="20"/>
        </w:rPr>
        <w:t xml:space="preserve">he steps that an instructional designer takes to develop and create instruction </w:t>
      </w:r>
      <w:r w:rsidR="00FC63D1">
        <w:rPr>
          <w:rFonts w:ascii="Times New Roman" w:hAnsi="Times New Roman" w:cs="Times New Roman"/>
          <w:sz w:val="20"/>
          <w:szCs w:val="20"/>
        </w:rPr>
        <w:t xml:space="preserve">are provided with the author </w:t>
      </w:r>
      <w:r w:rsidRPr="004462A6">
        <w:rPr>
          <w:rFonts w:ascii="Times New Roman" w:hAnsi="Times New Roman" w:cs="Times New Roman"/>
          <w:sz w:val="20"/>
          <w:szCs w:val="20"/>
        </w:rPr>
        <w:t xml:space="preserve">helping to make </w:t>
      </w:r>
      <w:r w:rsidR="00FC63D1">
        <w:rPr>
          <w:rFonts w:ascii="Times New Roman" w:hAnsi="Times New Roman" w:cs="Times New Roman"/>
          <w:sz w:val="20"/>
          <w:szCs w:val="20"/>
        </w:rPr>
        <w:t>the instructional design process</w:t>
      </w:r>
      <w:r w:rsidRPr="004462A6">
        <w:rPr>
          <w:rFonts w:ascii="Times New Roman" w:hAnsi="Times New Roman" w:cs="Times New Roman"/>
          <w:sz w:val="20"/>
          <w:szCs w:val="20"/>
        </w:rPr>
        <w:t xml:space="preserve"> applicable to librarians and other information professionals.  </w:t>
      </w:r>
      <w:r w:rsidR="00FC63D1">
        <w:rPr>
          <w:rFonts w:ascii="Times New Roman" w:hAnsi="Times New Roman" w:cs="Times New Roman"/>
          <w:sz w:val="20"/>
          <w:szCs w:val="20"/>
        </w:rPr>
        <w:t xml:space="preserve">Both </w:t>
      </w:r>
      <w:r w:rsidRPr="004462A6">
        <w:rPr>
          <w:rFonts w:ascii="Times New Roman" w:hAnsi="Times New Roman" w:cs="Times New Roman"/>
          <w:sz w:val="20"/>
          <w:szCs w:val="20"/>
        </w:rPr>
        <w:t xml:space="preserve">have unique positions in academic institutions because they not only have information literacy skills, but in many cases possess subject expertise and advanced degrees.  This allows </w:t>
      </w:r>
      <w:r w:rsidRPr="004462A6">
        <w:rPr>
          <w:rFonts w:ascii="Times New Roman" w:hAnsi="Times New Roman" w:cs="Times New Roman"/>
          <w:sz w:val="20"/>
          <w:szCs w:val="20"/>
        </w:rPr>
        <w:lastRenderedPageBreak/>
        <w:t>them to relate to different disciplines across campus by understanding how the various academic disciplines create and share information and knowledge.  As with research mentioned earlier, librarian</w:t>
      </w:r>
      <w:r w:rsidR="009579CB">
        <w:rPr>
          <w:rFonts w:ascii="Times New Roman" w:hAnsi="Times New Roman" w:cs="Times New Roman"/>
          <w:sz w:val="20"/>
          <w:szCs w:val="20"/>
        </w:rPr>
        <w:t>s</w:t>
      </w:r>
      <w:r w:rsidRPr="004462A6">
        <w:rPr>
          <w:rFonts w:ascii="Times New Roman" w:hAnsi="Times New Roman" w:cs="Times New Roman"/>
          <w:sz w:val="20"/>
          <w:szCs w:val="20"/>
        </w:rPr>
        <w:t xml:space="preserve"> taking a proactive approach to developing partnerships with teaching faculty to develop library instruction was emphasized.  When collaborating on library instruction, librarians may need to seek out information from subject instructors on the content of the course</w:t>
      </w:r>
      <w:r w:rsidR="00033061">
        <w:rPr>
          <w:rFonts w:ascii="Times New Roman" w:hAnsi="Times New Roman" w:cs="Times New Roman"/>
          <w:sz w:val="20"/>
          <w:szCs w:val="20"/>
        </w:rPr>
        <w:t xml:space="preserve"> and</w:t>
      </w:r>
      <w:r w:rsidRPr="004462A6">
        <w:rPr>
          <w:rFonts w:ascii="Times New Roman" w:hAnsi="Times New Roman" w:cs="Times New Roman"/>
          <w:sz w:val="20"/>
          <w:szCs w:val="20"/>
        </w:rPr>
        <w:t xml:space="preserve"> the assignments along with the past experiences, knowledge</w:t>
      </w:r>
      <w:r w:rsidR="00033061">
        <w:rPr>
          <w:rFonts w:ascii="Times New Roman" w:hAnsi="Times New Roman" w:cs="Times New Roman"/>
          <w:sz w:val="20"/>
          <w:szCs w:val="20"/>
        </w:rPr>
        <w:t>,</w:t>
      </w:r>
      <w:r w:rsidRPr="004462A6">
        <w:rPr>
          <w:rFonts w:ascii="Times New Roman" w:hAnsi="Times New Roman" w:cs="Times New Roman"/>
          <w:sz w:val="20"/>
          <w:szCs w:val="20"/>
        </w:rPr>
        <w:t xml:space="preserve"> and skills of the learners.  Another important point from this work was the idea that librarians can work together to create learning objects or self-contained learning aids that may be shared with colleagues and reused with other library instruction </w:t>
      </w:r>
      <w:sdt>
        <w:sdtPr>
          <w:rPr>
            <w:rFonts w:ascii="Times New Roman" w:hAnsi="Times New Roman" w:cs="Times New Roman"/>
            <w:sz w:val="20"/>
            <w:szCs w:val="20"/>
          </w:rPr>
          <w:id w:val="560520367"/>
          <w:citation/>
        </w:sdtPr>
        <w:sdtEndPr/>
        <w:sdtContent>
          <w:r w:rsidRPr="004462A6">
            <w:rPr>
              <w:rFonts w:ascii="Times New Roman" w:hAnsi="Times New Roman" w:cs="Times New Roman"/>
              <w:sz w:val="20"/>
              <w:szCs w:val="20"/>
            </w:rPr>
            <w:fldChar w:fldCharType="begin"/>
          </w:r>
          <w:r w:rsidRPr="004462A6">
            <w:rPr>
              <w:rFonts w:ascii="Times New Roman" w:hAnsi="Times New Roman" w:cs="Times New Roman"/>
              <w:sz w:val="20"/>
              <w:szCs w:val="20"/>
            </w:rPr>
            <w:instrText xml:space="preserve"> CITATION Far11 \l 1033 </w:instrText>
          </w:r>
          <w:r w:rsidRPr="004462A6">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(Farmer, 2011)</w:t>
          </w:r>
          <w:r w:rsidRPr="004462A6">
            <w:rPr>
              <w:rFonts w:ascii="Times New Roman" w:hAnsi="Times New Roman" w:cs="Times New Roman"/>
              <w:sz w:val="20"/>
              <w:szCs w:val="20"/>
            </w:rPr>
            <w:fldChar w:fldCharType="end"/>
          </w:r>
        </w:sdtContent>
      </w:sdt>
      <w:r w:rsidRPr="004462A6">
        <w:rPr>
          <w:rFonts w:ascii="Times New Roman" w:hAnsi="Times New Roman" w:cs="Times New Roman"/>
          <w:sz w:val="20"/>
          <w:szCs w:val="20"/>
        </w:rPr>
        <w:t xml:space="preserve">.  </w:t>
      </w:r>
    </w:p>
    <w:p w:rsidR="002D33D2" w:rsidRPr="004462A6" w:rsidRDefault="002D33D2" w:rsidP="00F62D20">
      <w:pPr>
        <w:ind w:firstLine="720"/>
        <w:rPr>
          <w:rFonts w:ascii="Times New Roman" w:hAnsi="Times New Roman" w:cs="Times New Roman"/>
          <w:sz w:val="20"/>
          <w:szCs w:val="20"/>
        </w:rPr>
      </w:pPr>
    </w:p>
    <w:p w:rsidR="002D33D2" w:rsidRPr="009F7B8D" w:rsidRDefault="002D33D2" w:rsidP="002D33D2">
      <w:pPr>
        <w:jc w:val="center"/>
        <w:outlineLvl w:val="0"/>
        <w:rPr>
          <w:rFonts w:ascii="Times New Roman" w:hAnsi="Times New Roman" w:cs="Times New Roman"/>
          <w:b/>
          <w:sz w:val="20"/>
          <w:szCs w:val="20"/>
        </w:rPr>
      </w:pPr>
      <w:r w:rsidRPr="009F7B8D">
        <w:rPr>
          <w:rFonts w:ascii="Times New Roman" w:hAnsi="Times New Roman" w:cs="Times New Roman"/>
          <w:b/>
          <w:sz w:val="20"/>
          <w:szCs w:val="20"/>
        </w:rPr>
        <w:t>The Blended Librarian</w:t>
      </w:r>
    </w:p>
    <w:p w:rsidR="002D33D2" w:rsidRPr="002D33D2" w:rsidRDefault="002D33D2" w:rsidP="002D33D2">
      <w:pPr>
        <w:ind w:firstLine="720"/>
        <w:jc w:val="center"/>
        <w:outlineLvl w:val="0"/>
        <w:rPr>
          <w:rFonts w:ascii="Times New Roman" w:hAnsi="Times New Roman" w:cs="Times New Roman"/>
          <w:sz w:val="20"/>
          <w:szCs w:val="20"/>
        </w:rPr>
      </w:pPr>
    </w:p>
    <w:p w:rsidR="002D33D2" w:rsidRDefault="002D33D2" w:rsidP="002D33D2">
      <w:pPr>
        <w:ind w:firstLine="720"/>
        <w:rPr>
          <w:rFonts w:ascii="Times New Roman" w:hAnsi="Times New Roman" w:cs="Times New Roman"/>
          <w:sz w:val="20"/>
          <w:szCs w:val="20"/>
        </w:rPr>
      </w:pPr>
      <w:r w:rsidRPr="004462A6">
        <w:rPr>
          <w:rFonts w:ascii="Times New Roman" w:hAnsi="Times New Roman" w:cs="Times New Roman"/>
          <w:sz w:val="20"/>
          <w:szCs w:val="20"/>
        </w:rPr>
        <w:t xml:space="preserve">Although changes in higher education have increased the educational mission of libraries, the proliferation of information sources outside their purview has led to a feeling of marginalization of libraries on campuses and a desire to reclaim a central role in academic institutions.  According to Bell and Shank </w:t>
      </w:r>
      <w:r w:rsidR="0029094E">
        <w:rPr>
          <w:rFonts w:ascii="Times New Roman" w:hAnsi="Times New Roman" w:cs="Times New Roman"/>
          <w:sz w:val="20"/>
          <w:szCs w:val="20"/>
        </w:rPr>
        <w:t>(2004),</w:t>
      </w:r>
      <w:r w:rsidRPr="004462A6">
        <w:rPr>
          <w:rFonts w:ascii="Times New Roman" w:hAnsi="Times New Roman" w:cs="Times New Roman"/>
          <w:sz w:val="20"/>
          <w:szCs w:val="20"/>
        </w:rPr>
        <w:t xml:space="preserve"> “…the future of academic librarianship depends on our collective ability to integrate services and practices into the teaching and learning process</w:t>
      </w:r>
      <w:r w:rsidR="00104012">
        <w:rPr>
          <w:rFonts w:ascii="Times New Roman" w:hAnsi="Times New Roman" w:cs="Times New Roman"/>
          <w:sz w:val="20"/>
          <w:szCs w:val="20"/>
        </w:rPr>
        <w:t>”</w:t>
      </w:r>
      <w:r w:rsidRPr="004462A6">
        <w:rPr>
          <w:rFonts w:ascii="Times New Roman" w:hAnsi="Times New Roman" w:cs="Times New Roman"/>
          <w:sz w:val="20"/>
          <w:szCs w:val="20"/>
        </w:rPr>
        <w:t xml:space="preserve"> (p. 373).  But as mentioned earlier, many librarians enter the profession without experience or coursework in teaching</w:t>
      </w:r>
      <w:r w:rsidR="0029094E">
        <w:rPr>
          <w:rFonts w:ascii="Times New Roman" w:hAnsi="Times New Roman" w:cs="Times New Roman"/>
          <w:sz w:val="20"/>
          <w:szCs w:val="20"/>
        </w:rPr>
        <w:t xml:space="preserve"> and </w:t>
      </w:r>
      <w:r w:rsidRPr="004462A6">
        <w:rPr>
          <w:rFonts w:ascii="Times New Roman" w:hAnsi="Times New Roman" w:cs="Times New Roman"/>
          <w:sz w:val="20"/>
          <w:szCs w:val="20"/>
        </w:rPr>
        <w:t>lack knowledge of not only pedagogy, but also learning and educational theories.  Skills and knowledge in how to create effective instruction, develop learning activities</w:t>
      </w:r>
      <w:r w:rsidR="0029094E">
        <w:rPr>
          <w:rFonts w:ascii="Times New Roman" w:hAnsi="Times New Roman" w:cs="Times New Roman"/>
          <w:sz w:val="20"/>
          <w:szCs w:val="20"/>
        </w:rPr>
        <w:t>,</w:t>
      </w:r>
      <w:r w:rsidRPr="004462A6">
        <w:rPr>
          <w:rFonts w:ascii="Times New Roman" w:hAnsi="Times New Roman" w:cs="Times New Roman"/>
          <w:sz w:val="20"/>
          <w:szCs w:val="20"/>
        </w:rPr>
        <w:t xml:space="preserve"> and assess learning outcomes are important for librarians to acquire in order to move from a tangential role to a more integrated role in higher education.  To do this, the concept of the blended librarian was developed.  A blended librarian is “an academic librarian who combines the traditional skill set of librarianship with the information technolo</w:t>
      </w:r>
      <w:r w:rsidR="0029094E">
        <w:rPr>
          <w:rFonts w:ascii="Times New Roman" w:hAnsi="Times New Roman" w:cs="Times New Roman"/>
          <w:sz w:val="20"/>
          <w:szCs w:val="20"/>
        </w:rPr>
        <w:t>gist’s hardware/</w:t>
      </w:r>
      <w:r w:rsidRPr="004462A6">
        <w:rPr>
          <w:rFonts w:ascii="Times New Roman" w:hAnsi="Times New Roman" w:cs="Times New Roman"/>
          <w:sz w:val="20"/>
          <w:szCs w:val="20"/>
        </w:rPr>
        <w:t xml:space="preserve">software skills, and the instructional or educational designer’s ability to apply technology appropriately in the teaching-learning process” </w:t>
      </w:r>
      <w:r w:rsidR="008A1E6B" w:rsidRPr="004A6147">
        <w:rPr>
          <w:rFonts w:ascii="Times New Roman" w:hAnsi="Times New Roman" w:cs="Times New Roman"/>
          <w:noProof/>
          <w:sz w:val="20"/>
          <w:szCs w:val="20"/>
        </w:rPr>
        <w:t>(Bell &amp; Shank, 2004, p. 373-374)</w:t>
      </w:r>
      <w:r w:rsidRPr="004462A6">
        <w:rPr>
          <w:rFonts w:ascii="Times New Roman" w:hAnsi="Times New Roman" w:cs="Times New Roman"/>
          <w:sz w:val="20"/>
          <w:szCs w:val="20"/>
        </w:rPr>
        <w:t xml:space="preserve">.  Many librarians wear a variety of hats but just having varied responsibilities, even if those involve technology, do not constitute blended librarianship.  This concept is a more intentional combining of librarianship and instructional design.  </w:t>
      </w:r>
    </w:p>
    <w:p w:rsidR="002D33D2" w:rsidRPr="004462A6" w:rsidRDefault="002D33D2" w:rsidP="002D33D2">
      <w:pPr>
        <w:ind w:firstLine="720"/>
        <w:rPr>
          <w:rFonts w:ascii="Times New Roman" w:hAnsi="Times New Roman" w:cs="Times New Roman"/>
          <w:sz w:val="20"/>
          <w:szCs w:val="20"/>
        </w:rPr>
      </w:pPr>
    </w:p>
    <w:p w:rsidR="002D33D2" w:rsidRDefault="002D33D2" w:rsidP="002D33D2">
      <w:pPr>
        <w:ind w:firstLine="720"/>
        <w:rPr>
          <w:rFonts w:ascii="Times New Roman" w:hAnsi="Times New Roman" w:cs="Times New Roman"/>
          <w:sz w:val="20"/>
          <w:szCs w:val="20"/>
        </w:rPr>
      </w:pPr>
      <w:r w:rsidRPr="004462A6">
        <w:rPr>
          <w:rFonts w:ascii="Times New Roman" w:hAnsi="Times New Roman" w:cs="Times New Roman"/>
          <w:sz w:val="20"/>
          <w:szCs w:val="20"/>
        </w:rPr>
        <w:t>To become a blended librarian, one does not necessarily have to complete a formal program of study obtaining a degree in instructional design.  Many librarians learn about teaching through experience on the job or through other methods such as workshops.  Learning the principles of instructional design could be another educational opportunity to expand the instructional skills and abilities of librarians</w:t>
      </w:r>
      <w:r w:rsidR="009579CB">
        <w:rPr>
          <w:rFonts w:ascii="Times New Roman" w:hAnsi="Times New Roman" w:cs="Times New Roman"/>
          <w:sz w:val="20"/>
          <w:szCs w:val="20"/>
        </w:rPr>
        <w:t xml:space="preserve"> </w:t>
      </w:r>
      <w:sdt>
        <w:sdtPr>
          <w:rPr>
            <w:rFonts w:ascii="Times New Roman" w:hAnsi="Times New Roman" w:cs="Times New Roman"/>
            <w:sz w:val="20"/>
            <w:szCs w:val="20"/>
          </w:rPr>
          <w:id w:val="-2068944809"/>
          <w:citation/>
        </w:sdtPr>
        <w:sdtEndPr/>
        <w:sdtContent>
          <w:r w:rsidR="009579CB">
            <w:rPr>
              <w:rFonts w:ascii="Times New Roman" w:hAnsi="Times New Roman" w:cs="Times New Roman"/>
              <w:sz w:val="20"/>
              <w:szCs w:val="20"/>
            </w:rPr>
            <w:fldChar w:fldCharType="begin"/>
          </w:r>
          <w:r w:rsidR="009579CB">
            <w:rPr>
              <w:rFonts w:ascii="Times New Roman" w:hAnsi="Times New Roman" w:cs="Times New Roman"/>
              <w:sz w:val="20"/>
              <w:szCs w:val="20"/>
            </w:rPr>
            <w:instrText xml:space="preserve"> CITATION Bel07 \l 1033 </w:instrText>
          </w:r>
          <w:r w:rsidR="009579CB">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(Bell &amp; Shank, 2007)</w:t>
          </w:r>
          <w:r w:rsidR="009579CB">
            <w:rPr>
              <w:rFonts w:ascii="Times New Roman" w:hAnsi="Times New Roman" w:cs="Times New Roman"/>
              <w:sz w:val="20"/>
              <w:szCs w:val="20"/>
            </w:rPr>
            <w:fldChar w:fldCharType="end"/>
          </w:r>
        </w:sdtContent>
      </w:sdt>
      <w:r w:rsidRPr="004462A6">
        <w:rPr>
          <w:rFonts w:ascii="Times New Roman" w:hAnsi="Times New Roman" w:cs="Times New Roman"/>
          <w:sz w:val="20"/>
          <w:szCs w:val="20"/>
        </w:rPr>
        <w:t xml:space="preserve">.  In her work on instructional design and libraries, Goodman </w:t>
      </w:r>
      <w:sdt>
        <w:sdtPr>
          <w:rPr>
            <w:rFonts w:ascii="Times New Roman" w:hAnsi="Times New Roman" w:cs="Times New Roman"/>
            <w:sz w:val="20"/>
            <w:szCs w:val="20"/>
          </w:rPr>
          <w:id w:val="1382294258"/>
          <w:citation/>
        </w:sdtPr>
        <w:sdtEndPr/>
        <w:sdtContent>
          <w:r w:rsidRPr="004462A6">
            <w:rPr>
              <w:rFonts w:ascii="Times New Roman" w:hAnsi="Times New Roman" w:cs="Times New Roman"/>
              <w:sz w:val="20"/>
              <w:szCs w:val="20"/>
            </w:rPr>
            <w:fldChar w:fldCharType="begin"/>
          </w:r>
          <w:r w:rsidRPr="004462A6">
            <w:rPr>
              <w:rFonts w:ascii="Times New Roman" w:hAnsi="Times New Roman" w:cs="Times New Roman"/>
              <w:sz w:val="20"/>
              <w:szCs w:val="20"/>
            </w:rPr>
            <w:instrText xml:space="preserve">CITATION Goo09 \n  \t  \l 1033 </w:instrText>
          </w:r>
          <w:r w:rsidRPr="004462A6">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(2009)</w:t>
          </w:r>
          <w:r w:rsidRPr="004462A6">
            <w:rPr>
              <w:rFonts w:ascii="Times New Roman" w:hAnsi="Times New Roman" w:cs="Times New Roman"/>
              <w:sz w:val="20"/>
              <w:szCs w:val="20"/>
            </w:rPr>
            <w:fldChar w:fldCharType="end"/>
          </w:r>
        </w:sdtContent>
      </w:sdt>
      <w:r w:rsidRPr="004462A6">
        <w:rPr>
          <w:rFonts w:ascii="Times New Roman" w:hAnsi="Times New Roman" w:cs="Times New Roman"/>
          <w:sz w:val="20"/>
          <w:szCs w:val="20"/>
        </w:rPr>
        <w:t xml:space="preserve"> discusses the concept of the blended librarian.  The originators of the concept took the ADDIE model modifying it for librarians through the creation of the BLAAM </w:t>
      </w:r>
      <w:r w:rsidR="00FC5207">
        <w:rPr>
          <w:rFonts w:ascii="Times New Roman" w:hAnsi="Times New Roman" w:cs="Times New Roman"/>
          <w:sz w:val="20"/>
          <w:szCs w:val="20"/>
        </w:rPr>
        <w:t>m</w:t>
      </w:r>
      <w:r w:rsidRPr="004462A6">
        <w:rPr>
          <w:rFonts w:ascii="Times New Roman" w:hAnsi="Times New Roman" w:cs="Times New Roman"/>
          <w:sz w:val="20"/>
          <w:szCs w:val="20"/>
        </w:rPr>
        <w:t xml:space="preserve">odel (Blended Librarian Adapted ADDIE </w:t>
      </w:r>
      <w:r w:rsidR="00FC5207">
        <w:rPr>
          <w:rFonts w:ascii="Times New Roman" w:hAnsi="Times New Roman" w:cs="Times New Roman"/>
          <w:sz w:val="20"/>
          <w:szCs w:val="20"/>
        </w:rPr>
        <w:t>M</w:t>
      </w:r>
      <w:r w:rsidRPr="004462A6">
        <w:rPr>
          <w:rFonts w:ascii="Times New Roman" w:hAnsi="Times New Roman" w:cs="Times New Roman"/>
          <w:sz w:val="20"/>
          <w:szCs w:val="20"/>
        </w:rPr>
        <w:t>odel).  This model had several phases or steps to be utilized by librarians to systematically create library instruction: assess the instructional needs and situation; determine learning objectives; develop an instructional plan and activities; deliver the instruction; and measure the outcomes against the learning objectives</w:t>
      </w:r>
      <w:r w:rsidR="0010411F">
        <w:rPr>
          <w:rFonts w:ascii="Times New Roman" w:hAnsi="Times New Roman" w:cs="Times New Roman"/>
          <w:sz w:val="20"/>
          <w:szCs w:val="20"/>
        </w:rPr>
        <w:t xml:space="preserve"> </w:t>
      </w:r>
      <w:r w:rsidR="008A1E6B" w:rsidRPr="004A6147">
        <w:rPr>
          <w:rFonts w:ascii="Times New Roman" w:hAnsi="Times New Roman" w:cs="Times New Roman"/>
          <w:noProof/>
          <w:sz w:val="20"/>
          <w:szCs w:val="20"/>
        </w:rPr>
        <w:t>(Goodman, 2009, p. 42-43)</w:t>
      </w:r>
      <w:r w:rsidRPr="004462A6">
        <w:rPr>
          <w:rFonts w:ascii="Times New Roman" w:hAnsi="Times New Roman" w:cs="Times New Roman"/>
          <w:sz w:val="20"/>
          <w:szCs w:val="20"/>
        </w:rPr>
        <w:t xml:space="preserve">.  </w:t>
      </w:r>
    </w:p>
    <w:p w:rsidR="00F62D20" w:rsidRDefault="00F62D20" w:rsidP="00F62D20">
      <w:pPr>
        <w:rPr>
          <w:rFonts w:ascii="Times New Roman" w:hAnsi="Times New Roman" w:cs="Times New Roman"/>
          <w:sz w:val="20"/>
          <w:szCs w:val="20"/>
        </w:rPr>
      </w:pPr>
    </w:p>
    <w:p w:rsidR="001A2E5F" w:rsidRPr="009F7B8D" w:rsidRDefault="00F62D20" w:rsidP="00F62D20">
      <w:pPr>
        <w:jc w:val="center"/>
        <w:outlineLvl w:val="0"/>
        <w:rPr>
          <w:rFonts w:ascii="Times New Roman" w:hAnsi="Times New Roman" w:cs="Times New Roman"/>
          <w:b/>
          <w:sz w:val="20"/>
          <w:szCs w:val="20"/>
        </w:rPr>
      </w:pPr>
      <w:r w:rsidRPr="009F7B8D">
        <w:rPr>
          <w:rFonts w:ascii="Times New Roman" w:hAnsi="Times New Roman" w:cs="Times New Roman"/>
          <w:b/>
          <w:sz w:val="20"/>
          <w:szCs w:val="20"/>
        </w:rPr>
        <w:t>Instructional Design, ADDIE and Library Instruction</w:t>
      </w:r>
    </w:p>
    <w:p w:rsidR="00F62D20" w:rsidRPr="009F7B8D" w:rsidRDefault="00F62D20" w:rsidP="00F62D20">
      <w:pPr>
        <w:ind w:firstLine="720"/>
        <w:jc w:val="center"/>
        <w:outlineLvl w:val="0"/>
        <w:rPr>
          <w:rFonts w:ascii="Times New Roman" w:hAnsi="Times New Roman" w:cs="Times New Roman"/>
          <w:b/>
          <w:sz w:val="20"/>
          <w:szCs w:val="20"/>
        </w:rPr>
      </w:pPr>
    </w:p>
    <w:p w:rsidR="00FF6128" w:rsidRDefault="00FD1DB3"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Although several models for instructional design exist, at the root of all design strategies is a system </w:t>
      </w:r>
      <w:r w:rsidR="00EE2D65" w:rsidRPr="004462A6">
        <w:rPr>
          <w:rFonts w:ascii="Times New Roman" w:hAnsi="Times New Roman" w:cs="Times New Roman"/>
          <w:sz w:val="20"/>
          <w:szCs w:val="20"/>
        </w:rPr>
        <w:t>that</w:t>
      </w:r>
      <w:r w:rsidRPr="004462A6">
        <w:rPr>
          <w:rFonts w:ascii="Times New Roman" w:hAnsi="Times New Roman" w:cs="Times New Roman"/>
          <w:sz w:val="20"/>
          <w:szCs w:val="20"/>
        </w:rPr>
        <w:t xml:space="preserve"> guides the designer.  “A system is technically a set of interrelated parts, all of which work together toward a defined goal” (Dick, Carey, &amp; Carey, 2009, p. 1).  The goal, in this case, is library instruction.  This </w:t>
      </w:r>
      <w:r w:rsidR="009579CB">
        <w:rPr>
          <w:rFonts w:ascii="Times New Roman" w:hAnsi="Times New Roman" w:cs="Times New Roman"/>
          <w:sz w:val="20"/>
          <w:szCs w:val="20"/>
        </w:rPr>
        <w:t xml:space="preserve">section of the </w:t>
      </w:r>
      <w:r w:rsidRPr="004462A6">
        <w:rPr>
          <w:rFonts w:ascii="Times New Roman" w:hAnsi="Times New Roman" w:cs="Times New Roman"/>
          <w:sz w:val="20"/>
          <w:szCs w:val="20"/>
        </w:rPr>
        <w:t>paper will explore the components of</w:t>
      </w:r>
      <w:r w:rsidR="00D50E2E" w:rsidRPr="004462A6">
        <w:rPr>
          <w:rFonts w:ascii="Times New Roman" w:hAnsi="Times New Roman" w:cs="Times New Roman"/>
          <w:sz w:val="20"/>
          <w:szCs w:val="20"/>
        </w:rPr>
        <w:t xml:space="preserve"> the ADDIE model </w:t>
      </w:r>
      <w:r w:rsidRPr="004462A6">
        <w:rPr>
          <w:rFonts w:ascii="Times New Roman" w:hAnsi="Times New Roman" w:cs="Times New Roman"/>
          <w:sz w:val="20"/>
          <w:szCs w:val="20"/>
        </w:rPr>
        <w:t xml:space="preserve">as the system </w:t>
      </w:r>
      <w:r w:rsidR="00EE2D65" w:rsidRPr="004462A6">
        <w:rPr>
          <w:rFonts w:ascii="Times New Roman" w:hAnsi="Times New Roman" w:cs="Times New Roman"/>
          <w:sz w:val="20"/>
          <w:szCs w:val="20"/>
        </w:rPr>
        <w:t>that</w:t>
      </w:r>
      <w:r w:rsidRPr="004462A6">
        <w:rPr>
          <w:rFonts w:ascii="Times New Roman" w:hAnsi="Times New Roman" w:cs="Times New Roman"/>
          <w:sz w:val="20"/>
          <w:szCs w:val="20"/>
        </w:rPr>
        <w:t xml:space="preserve"> underlie</w:t>
      </w:r>
      <w:r w:rsidR="00EE2D65" w:rsidRPr="004462A6">
        <w:rPr>
          <w:rFonts w:ascii="Times New Roman" w:hAnsi="Times New Roman" w:cs="Times New Roman"/>
          <w:sz w:val="20"/>
          <w:szCs w:val="20"/>
        </w:rPr>
        <w:t>s</w:t>
      </w:r>
      <w:r w:rsidRPr="004462A6">
        <w:rPr>
          <w:rFonts w:ascii="Times New Roman" w:hAnsi="Times New Roman" w:cs="Times New Roman"/>
          <w:sz w:val="20"/>
          <w:szCs w:val="20"/>
        </w:rPr>
        <w:t xml:space="preserve"> the instructional design effort</w:t>
      </w:r>
      <w:r w:rsidR="00D50E2E" w:rsidRPr="004462A6">
        <w:rPr>
          <w:rFonts w:ascii="Times New Roman" w:hAnsi="Times New Roman" w:cs="Times New Roman"/>
          <w:sz w:val="20"/>
          <w:szCs w:val="20"/>
        </w:rPr>
        <w:t>.</w:t>
      </w:r>
      <w:r w:rsidRPr="004462A6">
        <w:rPr>
          <w:rFonts w:ascii="Times New Roman" w:hAnsi="Times New Roman" w:cs="Times New Roman"/>
          <w:sz w:val="20"/>
          <w:szCs w:val="20"/>
        </w:rPr>
        <w:t xml:space="preserve">  It should be noted here that</w:t>
      </w:r>
      <w:r w:rsidR="00EE2D65" w:rsidRPr="004462A6">
        <w:rPr>
          <w:rFonts w:ascii="Times New Roman" w:hAnsi="Times New Roman" w:cs="Times New Roman"/>
          <w:sz w:val="20"/>
          <w:szCs w:val="20"/>
        </w:rPr>
        <w:t xml:space="preserve">, according to Morrison, </w:t>
      </w:r>
      <w:r w:rsidR="008A1E6B">
        <w:rPr>
          <w:rFonts w:ascii="Times New Roman" w:hAnsi="Times New Roman" w:cs="Times New Roman"/>
          <w:sz w:val="20"/>
          <w:szCs w:val="20"/>
        </w:rPr>
        <w:t xml:space="preserve">Ross, &amp; Kemp, </w:t>
      </w:r>
      <w:r w:rsidR="00EE2D65" w:rsidRPr="004462A6">
        <w:rPr>
          <w:rFonts w:ascii="Times New Roman" w:hAnsi="Times New Roman" w:cs="Times New Roman"/>
          <w:sz w:val="20"/>
          <w:szCs w:val="20"/>
        </w:rPr>
        <w:t xml:space="preserve">“there is no such thing as </w:t>
      </w:r>
      <w:r w:rsidR="00EE2D65" w:rsidRPr="004462A6">
        <w:rPr>
          <w:rFonts w:ascii="Times New Roman" w:hAnsi="Times New Roman" w:cs="Times New Roman"/>
          <w:i/>
          <w:sz w:val="20"/>
          <w:szCs w:val="20"/>
        </w:rPr>
        <w:t>the</w:t>
      </w:r>
      <w:r w:rsidR="00EE2D65" w:rsidRPr="004462A6">
        <w:rPr>
          <w:rFonts w:ascii="Times New Roman" w:hAnsi="Times New Roman" w:cs="Times New Roman"/>
          <w:sz w:val="20"/>
          <w:szCs w:val="20"/>
        </w:rPr>
        <w:t xml:space="preserve"> ADDIE model or even </w:t>
      </w:r>
      <w:r w:rsidR="00EE2D65" w:rsidRPr="004462A6">
        <w:rPr>
          <w:rFonts w:ascii="Times New Roman" w:hAnsi="Times New Roman" w:cs="Times New Roman"/>
          <w:i/>
          <w:sz w:val="20"/>
          <w:szCs w:val="20"/>
        </w:rPr>
        <w:t>an</w:t>
      </w:r>
      <w:r w:rsidR="00EE2D65" w:rsidRPr="004462A6">
        <w:rPr>
          <w:rFonts w:ascii="Times New Roman" w:hAnsi="Times New Roman" w:cs="Times New Roman"/>
          <w:sz w:val="20"/>
          <w:szCs w:val="20"/>
        </w:rPr>
        <w:t xml:space="preserve"> ADDIE model”; they go on to note that, “the term ADDIE model is merely a colloquial label for systematic approach to instructional development, virtually synonymous with inst</w:t>
      </w:r>
      <w:r w:rsidR="008A1E6B">
        <w:rPr>
          <w:rFonts w:ascii="Times New Roman" w:hAnsi="Times New Roman" w:cs="Times New Roman"/>
          <w:sz w:val="20"/>
          <w:szCs w:val="20"/>
        </w:rPr>
        <w:t>ructional systems development</w:t>
      </w:r>
      <w:r w:rsidR="00EE2D65" w:rsidRPr="004462A6">
        <w:rPr>
          <w:rFonts w:ascii="Times New Roman" w:hAnsi="Times New Roman" w:cs="Times New Roman"/>
          <w:sz w:val="20"/>
          <w:szCs w:val="20"/>
        </w:rPr>
        <w:t>”</w:t>
      </w:r>
      <w:r w:rsidR="008A1E6B">
        <w:rPr>
          <w:rFonts w:ascii="Times New Roman" w:hAnsi="Times New Roman" w:cs="Times New Roman"/>
          <w:sz w:val="20"/>
          <w:szCs w:val="20"/>
        </w:rPr>
        <w:t xml:space="preserve"> </w:t>
      </w:r>
      <w:r w:rsidR="008A1E6B" w:rsidRPr="004462A6">
        <w:rPr>
          <w:rFonts w:ascii="Times New Roman" w:hAnsi="Times New Roman" w:cs="Times New Roman"/>
          <w:sz w:val="20"/>
          <w:szCs w:val="20"/>
        </w:rPr>
        <w:t>(2007, p. 13)</w:t>
      </w:r>
      <w:r w:rsidR="008A1E6B">
        <w:rPr>
          <w:rFonts w:ascii="Times New Roman" w:hAnsi="Times New Roman" w:cs="Times New Roman"/>
          <w:sz w:val="20"/>
          <w:szCs w:val="20"/>
        </w:rPr>
        <w:t>.</w:t>
      </w:r>
      <w:r w:rsidR="008A1E6B" w:rsidRPr="004462A6">
        <w:rPr>
          <w:rFonts w:ascii="Times New Roman" w:hAnsi="Times New Roman" w:cs="Times New Roman"/>
          <w:sz w:val="20"/>
          <w:szCs w:val="20"/>
        </w:rPr>
        <w:t xml:space="preserve"> </w:t>
      </w:r>
      <w:r w:rsidR="00EE2D65" w:rsidRPr="004462A6">
        <w:rPr>
          <w:rFonts w:ascii="Times New Roman" w:hAnsi="Times New Roman" w:cs="Times New Roman"/>
          <w:sz w:val="20"/>
          <w:szCs w:val="20"/>
        </w:rPr>
        <w:t xml:space="preserve"> </w:t>
      </w:r>
      <w:r w:rsidR="00FF6128" w:rsidRPr="004462A6">
        <w:rPr>
          <w:rFonts w:ascii="Times New Roman" w:hAnsi="Times New Roman" w:cs="Times New Roman"/>
          <w:sz w:val="20"/>
          <w:szCs w:val="20"/>
        </w:rPr>
        <w:t>Regardless of its pedigree, ADDIE is widely used today as a basis for instructional design</w:t>
      </w:r>
      <w:r w:rsidR="00633709" w:rsidRPr="004462A6">
        <w:rPr>
          <w:rFonts w:ascii="Times New Roman" w:hAnsi="Times New Roman" w:cs="Times New Roman"/>
          <w:sz w:val="20"/>
          <w:szCs w:val="20"/>
        </w:rPr>
        <w:t>, and offers an easy-to-recall structure to guide instructional efforts</w:t>
      </w:r>
      <w:r w:rsidR="00FF6128" w:rsidRPr="004462A6">
        <w:rPr>
          <w:rFonts w:ascii="Times New Roman" w:hAnsi="Times New Roman" w:cs="Times New Roman"/>
          <w:sz w:val="20"/>
          <w:szCs w:val="20"/>
        </w:rPr>
        <w:t>.</w:t>
      </w:r>
      <w:r w:rsidR="009579CB">
        <w:rPr>
          <w:rFonts w:ascii="Times New Roman" w:hAnsi="Times New Roman" w:cs="Times New Roman"/>
          <w:sz w:val="20"/>
          <w:szCs w:val="20"/>
        </w:rPr>
        <w:t xml:space="preserve">  Ideas on how librarians can apply the ADDIE model are included.  </w:t>
      </w:r>
    </w:p>
    <w:p w:rsidR="001A2E5F" w:rsidRPr="004462A6" w:rsidRDefault="001A2E5F" w:rsidP="004462A6">
      <w:pPr>
        <w:ind w:firstLine="720"/>
        <w:rPr>
          <w:rFonts w:ascii="Times New Roman" w:hAnsi="Times New Roman" w:cs="Times New Roman"/>
          <w:sz w:val="20"/>
          <w:szCs w:val="20"/>
        </w:rPr>
      </w:pPr>
    </w:p>
    <w:p w:rsidR="00D50E2E" w:rsidRDefault="00D50E2E" w:rsidP="00AB2801">
      <w:pPr>
        <w:ind w:firstLine="720"/>
        <w:rPr>
          <w:rFonts w:ascii="Times New Roman" w:hAnsi="Times New Roman" w:cs="Times New Roman"/>
          <w:sz w:val="20"/>
          <w:szCs w:val="20"/>
        </w:rPr>
      </w:pPr>
      <w:r w:rsidRPr="004462A6">
        <w:rPr>
          <w:rFonts w:ascii="Times New Roman" w:hAnsi="Times New Roman" w:cs="Times New Roman"/>
          <w:sz w:val="20"/>
          <w:szCs w:val="20"/>
        </w:rPr>
        <w:t>The ADDIE name is an acronym for th</w:t>
      </w:r>
      <w:r w:rsidR="003B5B2A">
        <w:rPr>
          <w:rFonts w:ascii="Times New Roman" w:hAnsi="Times New Roman" w:cs="Times New Roman"/>
          <w:sz w:val="20"/>
          <w:szCs w:val="20"/>
        </w:rPr>
        <w:t xml:space="preserve">e steps in the design process: </w:t>
      </w:r>
      <w:r w:rsidRPr="004462A6">
        <w:rPr>
          <w:rFonts w:ascii="Times New Roman" w:hAnsi="Times New Roman" w:cs="Times New Roman"/>
          <w:sz w:val="20"/>
          <w:szCs w:val="20"/>
        </w:rPr>
        <w:t xml:space="preserve">Analyze, Design, Develop, Implement, and Evaluate. </w:t>
      </w:r>
      <w:r w:rsidR="003B5B2A">
        <w:rPr>
          <w:rFonts w:ascii="Times New Roman" w:hAnsi="Times New Roman" w:cs="Times New Roman"/>
          <w:sz w:val="20"/>
          <w:szCs w:val="20"/>
        </w:rPr>
        <w:t xml:space="preserve"> </w:t>
      </w:r>
      <w:r w:rsidRPr="004462A6">
        <w:rPr>
          <w:rFonts w:ascii="Times New Roman" w:hAnsi="Times New Roman" w:cs="Times New Roman"/>
          <w:sz w:val="20"/>
          <w:szCs w:val="20"/>
        </w:rPr>
        <w:t>“The beauty of the model is that each instructional designer can interpret the steps in the process in the way that best fits their organization; it is hi</w:t>
      </w:r>
      <w:r w:rsidR="003B5B2A">
        <w:rPr>
          <w:rFonts w:ascii="Times New Roman" w:hAnsi="Times New Roman" w:cs="Times New Roman"/>
          <w:sz w:val="20"/>
          <w:szCs w:val="20"/>
        </w:rPr>
        <w:t>ghly adaptable” (Colborn, 2011,</w:t>
      </w:r>
      <w:r w:rsidR="00AB2801">
        <w:rPr>
          <w:rFonts w:ascii="Times New Roman" w:hAnsi="Times New Roman" w:cs="Times New Roman"/>
          <w:sz w:val="20"/>
          <w:szCs w:val="20"/>
        </w:rPr>
        <w:t xml:space="preserve"> </w:t>
      </w:r>
      <w:r w:rsidRPr="004462A6">
        <w:rPr>
          <w:rFonts w:ascii="Times New Roman" w:hAnsi="Times New Roman" w:cs="Times New Roman"/>
          <w:sz w:val="20"/>
          <w:szCs w:val="20"/>
        </w:rPr>
        <w:t xml:space="preserve">p. </w:t>
      </w:r>
      <w:r w:rsidRPr="004462A6">
        <w:rPr>
          <w:rFonts w:ascii="Times New Roman" w:hAnsi="Times New Roman" w:cs="Times New Roman"/>
          <w:sz w:val="20"/>
          <w:szCs w:val="20"/>
        </w:rPr>
        <w:lastRenderedPageBreak/>
        <w:t xml:space="preserve">16).  The process </w:t>
      </w:r>
      <w:r w:rsidR="00633709" w:rsidRPr="004462A6">
        <w:rPr>
          <w:rFonts w:ascii="Times New Roman" w:hAnsi="Times New Roman" w:cs="Times New Roman"/>
          <w:sz w:val="20"/>
          <w:szCs w:val="20"/>
        </w:rPr>
        <w:t>is intended to be circular in nature, allowing</w:t>
      </w:r>
      <w:r w:rsidRPr="004462A6">
        <w:rPr>
          <w:rFonts w:ascii="Times New Roman" w:hAnsi="Times New Roman" w:cs="Times New Roman"/>
          <w:sz w:val="20"/>
          <w:szCs w:val="20"/>
        </w:rPr>
        <w:t xml:space="preserve"> the designer to constantly reassess and improve the instructional design, resulting in a continuing </w:t>
      </w:r>
      <w:r w:rsidR="00633709" w:rsidRPr="004462A6">
        <w:rPr>
          <w:rFonts w:ascii="Times New Roman" w:hAnsi="Times New Roman" w:cs="Times New Roman"/>
          <w:sz w:val="20"/>
          <w:szCs w:val="20"/>
        </w:rPr>
        <w:t>cycle</w:t>
      </w:r>
      <w:r w:rsidRPr="004462A6">
        <w:rPr>
          <w:rFonts w:ascii="Times New Roman" w:hAnsi="Times New Roman" w:cs="Times New Roman"/>
          <w:sz w:val="20"/>
          <w:szCs w:val="20"/>
        </w:rPr>
        <w:t xml:space="preserve"> of effectiveness and applicability.</w:t>
      </w:r>
    </w:p>
    <w:p w:rsidR="001A2E5F" w:rsidRPr="004462A6" w:rsidRDefault="001A2E5F"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Using the steps designated within ADDIE allows the librarian </w:t>
      </w:r>
      <w:r w:rsidR="00633709" w:rsidRPr="004462A6">
        <w:rPr>
          <w:rFonts w:ascii="Times New Roman" w:hAnsi="Times New Roman" w:cs="Times New Roman"/>
          <w:sz w:val="20"/>
          <w:szCs w:val="20"/>
        </w:rPr>
        <w:t>or other instructional designer</w:t>
      </w:r>
      <w:r w:rsidRPr="004462A6">
        <w:rPr>
          <w:rFonts w:ascii="Times New Roman" w:hAnsi="Times New Roman" w:cs="Times New Roman"/>
          <w:sz w:val="20"/>
          <w:szCs w:val="20"/>
        </w:rPr>
        <w:t xml:space="preserve"> to break down the tasks required to build documentation</w:t>
      </w:r>
      <w:r w:rsidR="00633709" w:rsidRPr="004462A6">
        <w:rPr>
          <w:rFonts w:ascii="Times New Roman" w:hAnsi="Times New Roman" w:cs="Times New Roman"/>
          <w:sz w:val="20"/>
          <w:szCs w:val="20"/>
        </w:rPr>
        <w:t xml:space="preserve"> or media</w:t>
      </w:r>
      <w:r w:rsidRPr="004462A6">
        <w:rPr>
          <w:rFonts w:ascii="Times New Roman" w:hAnsi="Times New Roman" w:cs="Times New Roman"/>
          <w:sz w:val="20"/>
          <w:szCs w:val="20"/>
        </w:rPr>
        <w:t>, creating manageable “chunks” of content development.  At each step of the process, the end user must be kept central to design considerations.  “Because instructional design is learner centered, the place to start designing is the learner” (Farmer, 2011, p. 27).</w:t>
      </w:r>
      <w:r w:rsidR="0010411F">
        <w:rPr>
          <w:rFonts w:ascii="Times New Roman" w:hAnsi="Times New Roman" w:cs="Times New Roman"/>
          <w:sz w:val="20"/>
          <w:szCs w:val="20"/>
        </w:rPr>
        <w:t xml:space="preserve">  </w:t>
      </w:r>
    </w:p>
    <w:p w:rsidR="001A2E5F" w:rsidRPr="004462A6" w:rsidRDefault="001A2E5F" w:rsidP="004462A6">
      <w:pPr>
        <w:ind w:firstLine="720"/>
        <w:rPr>
          <w:rFonts w:ascii="Times New Roman" w:hAnsi="Times New Roman" w:cs="Times New Roman"/>
          <w:sz w:val="20"/>
          <w:szCs w:val="20"/>
        </w:rPr>
      </w:pPr>
    </w:p>
    <w:p w:rsidR="00D50E2E" w:rsidRPr="009F7B8D" w:rsidRDefault="00D50E2E" w:rsidP="004462A6">
      <w:pPr>
        <w:outlineLvl w:val="0"/>
        <w:rPr>
          <w:rFonts w:ascii="Times New Roman" w:hAnsi="Times New Roman" w:cs="Times New Roman"/>
          <w:b/>
          <w:i/>
          <w:sz w:val="20"/>
          <w:szCs w:val="20"/>
        </w:rPr>
      </w:pPr>
      <w:r w:rsidRPr="009F7B8D">
        <w:rPr>
          <w:rFonts w:ascii="Times New Roman" w:hAnsi="Times New Roman" w:cs="Times New Roman"/>
          <w:b/>
          <w:i/>
          <w:sz w:val="20"/>
          <w:szCs w:val="20"/>
        </w:rPr>
        <w:t>Analyze</w:t>
      </w:r>
    </w:p>
    <w:p w:rsidR="00FE7DCA" w:rsidRPr="001A2E5F" w:rsidRDefault="00FE7DCA" w:rsidP="004462A6">
      <w:pPr>
        <w:outlineLvl w:val="0"/>
        <w:rPr>
          <w:rFonts w:ascii="Times New Roman" w:hAnsi="Times New Roman" w:cs="Times New Roman"/>
          <w:i/>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The first step in the process is to analyze the instructional need.  Who is your learner?  What is the learning context?  What outcomes are anticipated?  In other words, it is </w:t>
      </w:r>
      <w:r w:rsidR="00AB2801">
        <w:rPr>
          <w:rFonts w:ascii="Times New Roman" w:hAnsi="Times New Roman" w:cs="Times New Roman"/>
          <w:sz w:val="20"/>
          <w:szCs w:val="20"/>
        </w:rPr>
        <w:t>during</w:t>
      </w:r>
      <w:r w:rsidRPr="004462A6">
        <w:rPr>
          <w:rFonts w:ascii="Times New Roman" w:hAnsi="Times New Roman" w:cs="Times New Roman"/>
          <w:sz w:val="20"/>
          <w:szCs w:val="20"/>
        </w:rPr>
        <w:t xml:space="preserve"> this stage that a gap between learners’ current knowledge and abilities, and the desired learning condition, is identified.  Morrison, Ross, and Kemp (2007) describe four outcomes of the analysis process:</w:t>
      </w:r>
    </w:p>
    <w:p w:rsidR="008A1E6B" w:rsidRPr="004462A6" w:rsidRDefault="008A1E6B" w:rsidP="004462A6">
      <w:pPr>
        <w:ind w:firstLine="720"/>
        <w:rPr>
          <w:rFonts w:ascii="Times New Roman" w:hAnsi="Times New Roman" w:cs="Times New Roman"/>
          <w:sz w:val="20"/>
          <w:szCs w:val="20"/>
        </w:rPr>
      </w:pPr>
    </w:p>
    <w:p w:rsidR="00D50E2E" w:rsidRPr="004462A6" w:rsidRDefault="00D50E2E" w:rsidP="008A1E6B">
      <w:pPr>
        <w:pStyle w:val="ListParagraph"/>
        <w:numPr>
          <w:ilvl w:val="0"/>
          <w:numId w:val="2"/>
        </w:numPr>
        <w:spacing w:line="480" w:lineRule="auto"/>
        <w:ind w:firstLine="720"/>
        <w:contextualSpacing/>
        <w:rPr>
          <w:rFonts w:ascii="Times New Roman" w:hAnsi="Times New Roman" w:cs="Times New Roman"/>
          <w:sz w:val="20"/>
          <w:szCs w:val="20"/>
        </w:rPr>
      </w:pPr>
      <w:r w:rsidRPr="004462A6">
        <w:rPr>
          <w:rFonts w:ascii="Times New Roman" w:hAnsi="Times New Roman" w:cs="Times New Roman"/>
          <w:sz w:val="20"/>
          <w:szCs w:val="20"/>
        </w:rPr>
        <w:t>Identify the needs of the learner relevant to a particular job or task</w:t>
      </w:r>
      <w:r w:rsidR="008A1E6B">
        <w:rPr>
          <w:rFonts w:ascii="Times New Roman" w:hAnsi="Times New Roman" w:cs="Times New Roman"/>
          <w:sz w:val="20"/>
          <w:szCs w:val="20"/>
        </w:rPr>
        <w:t>.</w:t>
      </w:r>
    </w:p>
    <w:p w:rsidR="00D50E2E" w:rsidRPr="004462A6" w:rsidRDefault="00D50E2E" w:rsidP="008A1E6B">
      <w:pPr>
        <w:pStyle w:val="ListParagraph"/>
        <w:numPr>
          <w:ilvl w:val="0"/>
          <w:numId w:val="2"/>
        </w:numPr>
        <w:spacing w:line="480" w:lineRule="auto"/>
        <w:ind w:firstLine="720"/>
        <w:contextualSpacing/>
        <w:rPr>
          <w:rFonts w:ascii="Times New Roman" w:hAnsi="Times New Roman" w:cs="Times New Roman"/>
          <w:sz w:val="20"/>
          <w:szCs w:val="20"/>
        </w:rPr>
      </w:pPr>
      <w:r w:rsidRPr="004462A6">
        <w:rPr>
          <w:rFonts w:ascii="Times New Roman" w:hAnsi="Times New Roman" w:cs="Times New Roman"/>
          <w:sz w:val="20"/>
          <w:szCs w:val="20"/>
        </w:rPr>
        <w:t>Identify critical needs, which might disrupt the learning environment</w:t>
      </w:r>
      <w:r w:rsidR="008A1E6B">
        <w:rPr>
          <w:rFonts w:ascii="Times New Roman" w:hAnsi="Times New Roman" w:cs="Times New Roman"/>
          <w:sz w:val="20"/>
          <w:szCs w:val="20"/>
        </w:rPr>
        <w:t>.</w:t>
      </w:r>
    </w:p>
    <w:p w:rsidR="00D50E2E" w:rsidRPr="004462A6" w:rsidRDefault="00D50E2E" w:rsidP="008A1E6B">
      <w:pPr>
        <w:pStyle w:val="ListParagraph"/>
        <w:numPr>
          <w:ilvl w:val="0"/>
          <w:numId w:val="2"/>
        </w:numPr>
        <w:spacing w:line="480" w:lineRule="auto"/>
        <w:ind w:firstLine="720"/>
        <w:contextualSpacing/>
        <w:rPr>
          <w:rFonts w:ascii="Times New Roman" w:hAnsi="Times New Roman" w:cs="Times New Roman"/>
          <w:sz w:val="20"/>
          <w:szCs w:val="20"/>
        </w:rPr>
      </w:pPr>
      <w:r w:rsidRPr="004462A6">
        <w:rPr>
          <w:rFonts w:ascii="Times New Roman" w:hAnsi="Times New Roman" w:cs="Times New Roman"/>
          <w:sz w:val="20"/>
          <w:szCs w:val="20"/>
        </w:rPr>
        <w:t>Set priorities for selecting learning strategies</w:t>
      </w:r>
      <w:r w:rsidR="008A1E6B">
        <w:rPr>
          <w:rFonts w:ascii="Times New Roman" w:hAnsi="Times New Roman" w:cs="Times New Roman"/>
          <w:sz w:val="20"/>
          <w:szCs w:val="20"/>
        </w:rPr>
        <w:t>.</w:t>
      </w:r>
      <w:r w:rsidRPr="004462A6">
        <w:rPr>
          <w:rFonts w:ascii="Times New Roman" w:hAnsi="Times New Roman" w:cs="Times New Roman"/>
          <w:sz w:val="20"/>
          <w:szCs w:val="20"/>
        </w:rPr>
        <w:t xml:space="preserve"> </w:t>
      </w:r>
    </w:p>
    <w:p w:rsidR="00D50E2E" w:rsidRPr="004462A6" w:rsidRDefault="00D50E2E" w:rsidP="008A1E6B">
      <w:pPr>
        <w:pStyle w:val="ListParagraph"/>
        <w:numPr>
          <w:ilvl w:val="0"/>
          <w:numId w:val="2"/>
        </w:numPr>
        <w:spacing w:line="480" w:lineRule="auto"/>
        <w:ind w:firstLine="720"/>
        <w:contextualSpacing/>
        <w:rPr>
          <w:rFonts w:ascii="Times New Roman" w:hAnsi="Times New Roman" w:cs="Times New Roman"/>
          <w:sz w:val="20"/>
          <w:szCs w:val="20"/>
        </w:rPr>
      </w:pPr>
      <w:r w:rsidRPr="004462A6">
        <w:rPr>
          <w:rFonts w:ascii="Times New Roman" w:hAnsi="Times New Roman" w:cs="Times New Roman"/>
          <w:sz w:val="20"/>
          <w:szCs w:val="20"/>
        </w:rPr>
        <w:t>Provide baseline data from which to compare learning assessments.</w:t>
      </w:r>
    </w:p>
    <w:p w:rsidR="00D50E2E" w:rsidRDefault="00D50E2E" w:rsidP="00AB2801">
      <w:pPr>
        <w:ind w:firstLine="720"/>
        <w:rPr>
          <w:rFonts w:ascii="Times New Roman" w:hAnsi="Times New Roman" w:cs="Times New Roman"/>
          <w:sz w:val="20"/>
          <w:szCs w:val="20"/>
        </w:rPr>
      </w:pPr>
      <w:r w:rsidRPr="004462A6">
        <w:rPr>
          <w:rFonts w:ascii="Times New Roman" w:hAnsi="Times New Roman" w:cs="Times New Roman"/>
          <w:sz w:val="20"/>
          <w:szCs w:val="20"/>
        </w:rPr>
        <w:t>Pre</w:t>
      </w:r>
      <w:r w:rsidR="00AB2801">
        <w:rPr>
          <w:rFonts w:ascii="Times New Roman" w:hAnsi="Times New Roman" w:cs="Times New Roman"/>
          <w:sz w:val="20"/>
          <w:szCs w:val="20"/>
        </w:rPr>
        <w:t>-</w:t>
      </w:r>
      <w:r w:rsidRPr="004462A6">
        <w:rPr>
          <w:rFonts w:ascii="Times New Roman" w:hAnsi="Times New Roman" w:cs="Times New Roman"/>
          <w:sz w:val="20"/>
          <w:szCs w:val="20"/>
        </w:rPr>
        <w:t xml:space="preserve">tests may be used to identify current learner abilities, and </w:t>
      </w:r>
      <w:r w:rsidR="009935E2" w:rsidRPr="004462A6">
        <w:rPr>
          <w:rFonts w:ascii="Times New Roman" w:hAnsi="Times New Roman" w:cs="Times New Roman"/>
          <w:sz w:val="20"/>
          <w:szCs w:val="20"/>
        </w:rPr>
        <w:t>faculty and instructors</w:t>
      </w:r>
      <w:r w:rsidRPr="004462A6">
        <w:rPr>
          <w:rFonts w:ascii="Times New Roman" w:hAnsi="Times New Roman" w:cs="Times New Roman"/>
          <w:sz w:val="20"/>
          <w:szCs w:val="20"/>
        </w:rPr>
        <w:t xml:space="preserve"> can be of especial assistance as subject matter experts (SMEs), naming anticipated competencies</w:t>
      </w:r>
      <w:r w:rsidR="009935E2" w:rsidRPr="004462A6">
        <w:rPr>
          <w:rFonts w:ascii="Times New Roman" w:hAnsi="Times New Roman" w:cs="Times New Roman"/>
          <w:sz w:val="20"/>
          <w:szCs w:val="20"/>
        </w:rPr>
        <w:t xml:space="preserve"> and assessments</w:t>
      </w:r>
      <w:r w:rsidRPr="004462A6">
        <w:rPr>
          <w:rFonts w:ascii="Times New Roman" w:hAnsi="Times New Roman" w:cs="Times New Roman"/>
          <w:sz w:val="20"/>
          <w:szCs w:val="20"/>
        </w:rPr>
        <w:t xml:space="preserve">, as well </w:t>
      </w:r>
      <w:r w:rsidR="009935E2" w:rsidRPr="004462A6">
        <w:rPr>
          <w:rFonts w:ascii="Times New Roman" w:hAnsi="Times New Roman" w:cs="Times New Roman"/>
          <w:sz w:val="20"/>
          <w:szCs w:val="20"/>
        </w:rPr>
        <w:t>as identifying</w:t>
      </w:r>
      <w:r w:rsidRPr="004462A6">
        <w:rPr>
          <w:rFonts w:ascii="Times New Roman" w:hAnsi="Times New Roman" w:cs="Times New Roman"/>
          <w:sz w:val="20"/>
          <w:szCs w:val="20"/>
        </w:rPr>
        <w:t xml:space="preserve"> those critical needs that could stall the learning process.</w:t>
      </w:r>
    </w:p>
    <w:p w:rsidR="001A2E5F" w:rsidRPr="004462A6" w:rsidRDefault="001A2E5F" w:rsidP="00AB2801">
      <w:pPr>
        <w:ind w:firstLine="720"/>
        <w:rPr>
          <w:rFonts w:ascii="Times New Roman" w:hAnsi="Times New Roman" w:cs="Times New Roman"/>
          <w:sz w:val="20"/>
          <w:szCs w:val="20"/>
        </w:rPr>
      </w:pPr>
    </w:p>
    <w:p w:rsidR="00D50E2E" w:rsidRDefault="00D50E2E" w:rsidP="00AB2801">
      <w:pPr>
        <w:ind w:firstLine="720"/>
        <w:rPr>
          <w:rFonts w:ascii="Times New Roman" w:hAnsi="Times New Roman" w:cs="Times New Roman"/>
          <w:sz w:val="20"/>
          <w:szCs w:val="20"/>
        </w:rPr>
      </w:pPr>
      <w:r w:rsidRPr="004462A6">
        <w:rPr>
          <w:rFonts w:ascii="Times New Roman" w:hAnsi="Times New Roman" w:cs="Times New Roman"/>
          <w:sz w:val="20"/>
          <w:szCs w:val="20"/>
        </w:rPr>
        <w:t>Another learning aspect to consider is the context for instruction.  Dick, Carey &amp; Carey note that “from the very beginning a project designer must be clear about the context i</w:t>
      </w:r>
      <w:r w:rsidR="008A1E6B">
        <w:rPr>
          <w:rFonts w:ascii="Times New Roman" w:hAnsi="Times New Roman" w:cs="Times New Roman"/>
          <w:sz w:val="20"/>
          <w:szCs w:val="20"/>
        </w:rPr>
        <w:t>n which the skills will be used</w:t>
      </w:r>
      <w:r w:rsidRPr="004462A6">
        <w:rPr>
          <w:rFonts w:ascii="Times New Roman" w:hAnsi="Times New Roman" w:cs="Times New Roman"/>
          <w:sz w:val="20"/>
          <w:szCs w:val="20"/>
        </w:rPr>
        <w:t>”</w:t>
      </w:r>
      <w:r w:rsidR="008A1E6B">
        <w:rPr>
          <w:rFonts w:ascii="Times New Roman" w:hAnsi="Times New Roman" w:cs="Times New Roman"/>
          <w:sz w:val="20"/>
          <w:szCs w:val="20"/>
        </w:rPr>
        <w:t xml:space="preserve"> </w:t>
      </w:r>
      <w:r w:rsidR="008A1E6B" w:rsidRPr="004462A6">
        <w:rPr>
          <w:rFonts w:ascii="Times New Roman" w:hAnsi="Times New Roman" w:cs="Times New Roman"/>
          <w:sz w:val="20"/>
          <w:szCs w:val="20"/>
        </w:rPr>
        <w:t>(2009, p. 25)</w:t>
      </w:r>
      <w:r w:rsidR="008A1E6B">
        <w:rPr>
          <w:rFonts w:ascii="Times New Roman" w:hAnsi="Times New Roman" w:cs="Times New Roman"/>
          <w:sz w:val="20"/>
          <w:szCs w:val="20"/>
        </w:rPr>
        <w:t>.</w:t>
      </w:r>
      <w:r w:rsidR="008A1E6B" w:rsidRPr="004462A6">
        <w:rPr>
          <w:rFonts w:ascii="Times New Roman" w:hAnsi="Times New Roman" w:cs="Times New Roman"/>
          <w:sz w:val="20"/>
          <w:szCs w:val="20"/>
        </w:rPr>
        <w:t xml:space="preserve"> </w:t>
      </w:r>
      <w:r w:rsidRPr="004462A6">
        <w:rPr>
          <w:rFonts w:ascii="Times New Roman" w:hAnsi="Times New Roman" w:cs="Times New Roman"/>
          <w:sz w:val="20"/>
          <w:szCs w:val="20"/>
        </w:rPr>
        <w:t xml:space="preserve"> What tools will be available to the learner?  If the librarian </w:t>
      </w:r>
      <w:r w:rsidR="009935E2" w:rsidRPr="004462A6">
        <w:rPr>
          <w:rFonts w:ascii="Times New Roman" w:hAnsi="Times New Roman" w:cs="Times New Roman"/>
          <w:sz w:val="20"/>
          <w:szCs w:val="20"/>
        </w:rPr>
        <w:t xml:space="preserve">is </w:t>
      </w:r>
      <w:r w:rsidRPr="004462A6">
        <w:rPr>
          <w:rFonts w:ascii="Times New Roman" w:hAnsi="Times New Roman" w:cs="Times New Roman"/>
          <w:sz w:val="20"/>
          <w:szCs w:val="20"/>
        </w:rPr>
        <w:t>providing instruction on searching OCLC, will computers be available to the learners?  If not, how will the search steps be replicated as part of the learning process?</w:t>
      </w:r>
    </w:p>
    <w:p w:rsidR="001A2E5F" w:rsidRDefault="001A2E5F" w:rsidP="004462A6">
      <w:pPr>
        <w:ind w:firstLine="720"/>
        <w:rPr>
          <w:rFonts w:ascii="Times New Roman" w:hAnsi="Times New Roman" w:cs="Times New Roman"/>
          <w:sz w:val="20"/>
          <w:szCs w:val="20"/>
        </w:rPr>
      </w:pPr>
    </w:p>
    <w:p w:rsidR="0010411F" w:rsidRPr="004462A6" w:rsidRDefault="0010411F" w:rsidP="0010411F">
      <w:pPr>
        <w:ind w:firstLine="720"/>
        <w:rPr>
          <w:rFonts w:ascii="Times New Roman" w:hAnsi="Times New Roman" w:cs="Times New Roman"/>
          <w:sz w:val="20"/>
          <w:szCs w:val="20"/>
        </w:rPr>
      </w:pPr>
      <w:r w:rsidRPr="004462A6">
        <w:rPr>
          <w:rFonts w:ascii="Times New Roman" w:hAnsi="Times New Roman" w:cs="Times New Roman"/>
          <w:sz w:val="20"/>
          <w:szCs w:val="20"/>
        </w:rPr>
        <w:t xml:space="preserve">In the analysis phase, the librarian analyzes the instructional need by looking at the context for the instruction, the audience and their traits and characteristics, learning needs, and other factors that will determine the instruction to be developed.  For library instruction designed for specific academic courses, this is one phase where collaboration and communication with the faculty member teaching the course is vital.  There are many questions to be asked and answered during this phase.  Who is the audience for the instruction?  Are there any assignments for the course that can be targeted through the instruction?  What do the students in the course already know or what skills do they possess?  In what format </w:t>
      </w:r>
      <w:r w:rsidR="00D75671">
        <w:rPr>
          <w:rFonts w:ascii="Times New Roman" w:hAnsi="Times New Roman" w:cs="Times New Roman"/>
          <w:sz w:val="20"/>
          <w:szCs w:val="20"/>
        </w:rPr>
        <w:t>is the instruction needed: face-to-</w:t>
      </w:r>
      <w:r w:rsidRPr="004462A6">
        <w:rPr>
          <w:rFonts w:ascii="Times New Roman" w:hAnsi="Times New Roman" w:cs="Times New Roman"/>
          <w:sz w:val="20"/>
          <w:szCs w:val="20"/>
        </w:rPr>
        <w:t>face, a library guide, or online?  How long will the instruction session be?  Working with the faculty member can facilitate finding the answers for these and other questions</w:t>
      </w:r>
      <w:r w:rsidR="00D75671">
        <w:rPr>
          <w:rFonts w:ascii="Times New Roman" w:hAnsi="Times New Roman" w:cs="Times New Roman"/>
          <w:sz w:val="20"/>
          <w:szCs w:val="20"/>
        </w:rPr>
        <w:t>,</w:t>
      </w:r>
      <w:r w:rsidRPr="004462A6">
        <w:rPr>
          <w:rFonts w:ascii="Times New Roman" w:hAnsi="Times New Roman" w:cs="Times New Roman"/>
          <w:sz w:val="20"/>
          <w:szCs w:val="20"/>
        </w:rPr>
        <w:t xml:space="preserve"> and assists with the analysis phase.  </w:t>
      </w:r>
    </w:p>
    <w:p w:rsidR="0010411F" w:rsidRPr="004462A6" w:rsidRDefault="0010411F" w:rsidP="004462A6">
      <w:pPr>
        <w:ind w:firstLine="720"/>
        <w:rPr>
          <w:rFonts w:ascii="Times New Roman" w:hAnsi="Times New Roman" w:cs="Times New Roman"/>
          <w:sz w:val="20"/>
          <w:szCs w:val="20"/>
        </w:rPr>
      </w:pPr>
    </w:p>
    <w:p w:rsidR="00D50E2E" w:rsidRPr="009F7B8D" w:rsidRDefault="00D50E2E" w:rsidP="004462A6">
      <w:pPr>
        <w:outlineLvl w:val="0"/>
        <w:rPr>
          <w:rFonts w:ascii="Times New Roman" w:hAnsi="Times New Roman" w:cs="Times New Roman"/>
          <w:b/>
          <w:i/>
          <w:sz w:val="20"/>
          <w:szCs w:val="20"/>
        </w:rPr>
      </w:pPr>
      <w:r w:rsidRPr="009F7B8D">
        <w:rPr>
          <w:rFonts w:ascii="Times New Roman" w:hAnsi="Times New Roman" w:cs="Times New Roman"/>
          <w:b/>
          <w:i/>
          <w:sz w:val="20"/>
          <w:szCs w:val="20"/>
        </w:rPr>
        <w:t xml:space="preserve">Design </w:t>
      </w:r>
    </w:p>
    <w:p w:rsidR="00FE7DCA" w:rsidRPr="001A2E5F" w:rsidRDefault="00FE7DCA" w:rsidP="004462A6">
      <w:pPr>
        <w:outlineLvl w:val="0"/>
        <w:rPr>
          <w:rFonts w:ascii="Times New Roman" w:hAnsi="Times New Roman" w:cs="Times New Roman"/>
          <w:i/>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Following the analysis stage</w:t>
      </w:r>
      <w:r w:rsidR="009935E2" w:rsidRPr="004462A6">
        <w:rPr>
          <w:rFonts w:ascii="Times New Roman" w:hAnsi="Times New Roman" w:cs="Times New Roman"/>
          <w:sz w:val="20"/>
          <w:szCs w:val="20"/>
        </w:rPr>
        <w:t xml:space="preserve"> </w:t>
      </w:r>
      <w:r w:rsidR="0010411F">
        <w:rPr>
          <w:rFonts w:ascii="Times New Roman" w:hAnsi="Times New Roman" w:cs="Times New Roman"/>
          <w:sz w:val="20"/>
          <w:szCs w:val="20"/>
        </w:rPr>
        <w:t xml:space="preserve">is </w:t>
      </w:r>
      <w:r w:rsidR="009935E2" w:rsidRPr="004462A6">
        <w:rPr>
          <w:rFonts w:ascii="Times New Roman" w:hAnsi="Times New Roman" w:cs="Times New Roman"/>
          <w:sz w:val="20"/>
          <w:szCs w:val="20"/>
        </w:rPr>
        <w:t>the</w:t>
      </w:r>
      <w:r w:rsidRPr="004462A6">
        <w:rPr>
          <w:rFonts w:ascii="Times New Roman" w:hAnsi="Times New Roman" w:cs="Times New Roman"/>
          <w:sz w:val="20"/>
          <w:szCs w:val="20"/>
        </w:rPr>
        <w:t xml:space="preserve"> design</w:t>
      </w:r>
      <w:r w:rsidR="0010411F">
        <w:rPr>
          <w:rFonts w:ascii="Times New Roman" w:hAnsi="Times New Roman" w:cs="Times New Roman"/>
          <w:sz w:val="20"/>
          <w:szCs w:val="20"/>
        </w:rPr>
        <w:t xml:space="preserve"> phase</w:t>
      </w:r>
      <w:r w:rsidRPr="004462A6">
        <w:rPr>
          <w:rFonts w:ascii="Times New Roman" w:hAnsi="Times New Roman" w:cs="Times New Roman"/>
          <w:sz w:val="20"/>
          <w:szCs w:val="20"/>
        </w:rPr>
        <w:t xml:space="preserve"> of the instruction</w:t>
      </w:r>
      <w:r w:rsidR="0010411F">
        <w:rPr>
          <w:rFonts w:ascii="Times New Roman" w:hAnsi="Times New Roman" w:cs="Times New Roman"/>
          <w:sz w:val="20"/>
          <w:szCs w:val="20"/>
        </w:rPr>
        <w:t>al design model</w:t>
      </w:r>
      <w:r w:rsidRPr="004462A6">
        <w:rPr>
          <w:rFonts w:ascii="Times New Roman" w:hAnsi="Times New Roman" w:cs="Times New Roman"/>
          <w:sz w:val="20"/>
          <w:szCs w:val="20"/>
        </w:rPr>
        <w:t xml:space="preserve">.  </w:t>
      </w:r>
      <w:r w:rsidR="009935E2" w:rsidRPr="004462A6">
        <w:rPr>
          <w:rFonts w:ascii="Times New Roman" w:hAnsi="Times New Roman" w:cs="Times New Roman"/>
          <w:sz w:val="20"/>
          <w:szCs w:val="20"/>
        </w:rPr>
        <w:t>As part of</w:t>
      </w:r>
      <w:r w:rsidRPr="004462A6">
        <w:rPr>
          <w:rFonts w:ascii="Times New Roman" w:hAnsi="Times New Roman" w:cs="Times New Roman"/>
          <w:sz w:val="20"/>
          <w:szCs w:val="20"/>
        </w:rPr>
        <w:t xml:space="preserve"> the design phase, the librarian will carefully review the performance gap and assemble the criteria appropriate to the task at hand.  The instructional approach should contain three components, as described by Welty: “(1) fitting the proposed learning product into the larger curriculum, (2) outlining the proposed learning product, and (3) securing management approval o</w:t>
      </w:r>
      <w:r w:rsidR="008A1E6B">
        <w:rPr>
          <w:rFonts w:ascii="Times New Roman" w:hAnsi="Times New Roman" w:cs="Times New Roman"/>
          <w:sz w:val="20"/>
          <w:szCs w:val="20"/>
        </w:rPr>
        <w:t>f the outlined learning product</w:t>
      </w:r>
      <w:r w:rsidRPr="004462A6">
        <w:rPr>
          <w:rFonts w:ascii="Times New Roman" w:hAnsi="Times New Roman" w:cs="Times New Roman"/>
          <w:sz w:val="20"/>
          <w:szCs w:val="20"/>
        </w:rPr>
        <w:t>”</w:t>
      </w:r>
      <w:r w:rsidR="008A1E6B" w:rsidRPr="008A1E6B">
        <w:rPr>
          <w:rFonts w:ascii="Times New Roman" w:hAnsi="Times New Roman" w:cs="Times New Roman"/>
          <w:sz w:val="20"/>
          <w:szCs w:val="20"/>
        </w:rPr>
        <w:t xml:space="preserve"> </w:t>
      </w:r>
      <w:r w:rsidR="008A1E6B" w:rsidRPr="004462A6">
        <w:rPr>
          <w:rFonts w:ascii="Times New Roman" w:hAnsi="Times New Roman" w:cs="Times New Roman"/>
          <w:sz w:val="20"/>
          <w:szCs w:val="20"/>
        </w:rPr>
        <w:t>(2008, p. 13)</w:t>
      </w:r>
      <w:r w:rsidR="008A1E6B">
        <w:rPr>
          <w:rFonts w:ascii="Times New Roman" w:hAnsi="Times New Roman" w:cs="Times New Roman"/>
          <w:sz w:val="20"/>
          <w:szCs w:val="20"/>
        </w:rPr>
        <w:t xml:space="preserve">. </w:t>
      </w:r>
      <w:r w:rsidR="009935E2" w:rsidRPr="004462A6">
        <w:rPr>
          <w:rFonts w:ascii="Times New Roman" w:hAnsi="Times New Roman" w:cs="Times New Roman"/>
          <w:sz w:val="20"/>
          <w:szCs w:val="20"/>
        </w:rPr>
        <w:t xml:space="preserve"> In this case, approval might come from the library’s dean or from the fac</w:t>
      </w:r>
      <w:r w:rsidR="008A1E6B">
        <w:rPr>
          <w:rFonts w:ascii="Times New Roman" w:hAnsi="Times New Roman" w:cs="Times New Roman"/>
          <w:sz w:val="20"/>
          <w:szCs w:val="20"/>
        </w:rPr>
        <w:t>ulty member serving as the SME.</w:t>
      </w:r>
    </w:p>
    <w:p w:rsidR="001A2E5F" w:rsidRPr="004462A6" w:rsidRDefault="001A2E5F"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During the design phase, it is important to work on the content being planned with the instructional learning objectives clearly in mind.  “Simply, if instruction is to accomplish desired outcomes, </w:t>
      </w:r>
      <w:r w:rsidRPr="004462A6">
        <w:rPr>
          <w:rFonts w:ascii="Times New Roman" w:hAnsi="Times New Roman" w:cs="Times New Roman"/>
          <w:sz w:val="20"/>
          <w:szCs w:val="20"/>
        </w:rPr>
        <w:lastRenderedPageBreak/>
        <w:t xml:space="preserve">it is imperative that those designing the instruction, as well as the ones doing the instruction, have a clear picture of those desired outcomes” (Mager, 1997, p. 13). </w:t>
      </w:r>
      <w:r w:rsidR="00E73ABD">
        <w:rPr>
          <w:rFonts w:ascii="Times New Roman" w:hAnsi="Times New Roman" w:cs="Times New Roman"/>
          <w:sz w:val="20"/>
          <w:szCs w:val="20"/>
        </w:rPr>
        <w:t xml:space="preserve"> </w:t>
      </w:r>
      <w:r w:rsidRPr="004462A6">
        <w:rPr>
          <w:rFonts w:ascii="Times New Roman" w:hAnsi="Times New Roman" w:cs="Times New Roman"/>
          <w:sz w:val="20"/>
          <w:szCs w:val="20"/>
        </w:rPr>
        <w:t xml:space="preserve">These objectives should be consistent throughout the instructional materials.  </w:t>
      </w:r>
    </w:p>
    <w:p w:rsidR="001A2E5F" w:rsidRPr="004462A6" w:rsidRDefault="001A2E5F" w:rsidP="004462A6">
      <w:pPr>
        <w:ind w:firstLine="720"/>
        <w:rPr>
          <w:rFonts w:ascii="Times New Roman" w:hAnsi="Times New Roman" w:cs="Times New Roman"/>
          <w:sz w:val="20"/>
          <w:szCs w:val="20"/>
        </w:rPr>
      </w:pPr>
    </w:p>
    <w:p w:rsidR="00D50E2E" w:rsidRDefault="009935E2" w:rsidP="004462A6">
      <w:pPr>
        <w:ind w:firstLine="720"/>
        <w:rPr>
          <w:rFonts w:ascii="Times New Roman" w:hAnsi="Times New Roman" w:cs="Times New Roman"/>
          <w:sz w:val="20"/>
          <w:szCs w:val="20"/>
        </w:rPr>
      </w:pPr>
      <w:r w:rsidRPr="004462A6">
        <w:rPr>
          <w:rFonts w:ascii="Times New Roman" w:hAnsi="Times New Roman" w:cs="Times New Roman"/>
          <w:sz w:val="20"/>
          <w:szCs w:val="20"/>
        </w:rPr>
        <w:t>Your objectives should be clear</w:t>
      </w:r>
      <w:r w:rsidR="00D50E2E" w:rsidRPr="004462A6">
        <w:rPr>
          <w:rFonts w:ascii="Times New Roman" w:hAnsi="Times New Roman" w:cs="Times New Roman"/>
          <w:sz w:val="20"/>
          <w:szCs w:val="20"/>
        </w:rPr>
        <w:t xml:space="preserve"> and should get your instructional objectives across in as few words as possible.  Mager </w:t>
      </w:r>
      <w:r w:rsidR="00E73ABD">
        <w:rPr>
          <w:rFonts w:ascii="Times New Roman" w:hAnsi="Times New Roman" w:cs="Times New Roman"/>
          <w:sz w:val="20"/>
          <w:szCs w:val="20"/>
        </w:rPr>
        <w:t xml:space="preserve">(1997) </w:t>
      </w:r>
      <w:r w:rsidR="00D50E2E" w:rsidRPr="004462A6">
        <w:rPr>
          <w:rFonts w:ascii="Times New Roman" w:hAnsi="Times New Roman" w:cs="Times New Roman"/>
          <w:sz w:val="20"/>
          <w:szCs w:val="20"/>
        </w:rPr>
        <w:t>lists three characteristics that will guide the development of outcome statements:</w:t>
      </w:r>
    </w:p>
    <w:p w:rsidR="009F7B8D" w:rsidRPr="004462A6" w:rsidRDefault="009F7B8D" w:rsidP="004462A6">
      <w:pPr>
        <w:ind w:firstLine="720"/>
        <w:rPr>
          <w:rFonts w:ascii="Times New Roman" w:hAnsi="Times New Roman" w:cs="Times New Roman"/>
          <w:sz w:val="20"/>
          <w:szCs w:val="20"/>
        </w:rPr>
      </w:pPr>
    </w:p>
    <w:p w:rsidR="00D50E2E" w:rsidRPr="004462A6" w:rsidRDefault="00D50E2E" w:rsidP="009F7B8D">
      <w:pPr>
        <w:pStyle w:val="ListParagraph"/>
        <w:numPr>
          <w:ilvl w:val="0"/>
          <w:numId w:val="3"/>
        </w:numPr>
        <w:spacing w:line="480" w:lineRule="auto"/>
        <w:ind w:firstLine="720"/>
        <w:contextualSpacing/>
        <w:rPr>
          <w:rFonts w:ascii="Times New Roman" w:hAnsi="Times New Roman" w:cs="Times New Roman"/>
          <w:sz w:val="20"/>
          <w:szCs w:val="20"/>
        </w:rPr>
      </w:pPr>
      <w:r w:rsidRPr="004462A6">
        <w:rPr>
          <w:rFonts w:ascii="Times New Roman" w:hAnsi="Times New Roman" w:cs="Times New Roman"/>
          <w:sz w:val="20"/>
          <w:szCs w:val="20"/>
        </w:rPr>
        <w:t>What should the learner be able to do?</w:t>
      </w:r>
    </w:p>
    <w:p w:rsidR="00D50E2E" w:rsidRPr="004462A6" w:rsidRDefault="00D50E2E" w:rsidP="009F7B8D">
      <w:pPr>
        <w:pStyle w:val="ListParagraph"/>
        <w:numPr>
          <w:ilvl w:val="0"/>
          <w:numId w:val="3"/>
        </w:numPr>
        <w:spacing w:line="480" w:lineRule="auto"/>
        <w:ind w:firstLine="720"/>
        <w:contextualSpacing/>
        <w:rPr>
          <w:rFonts w:ascii="Times New Roman" w:hAnsi="Times New Roman" w:cs="Times New Roman"/>
          <w:sz w:val="20"/>
          <w:szCs w:val="20"/>
        </w:rPr>
      </w:pPr>
      <w:r w:rsidRPr="004462A6">
        <w:rPr>
          <w:rFonts w:ascii="Times New Roman" w:hAnsi="Times New Roman" w:cs="Times New Roman"/>
          <w:sz w:val="20"/>
          <w:szCs w:val="20"/>
        </w:rPr>
        <w:t>Under what conditions do you want the learner to be able to do it?</w:t>
      </w:r>
    </w:p>
    <w:p w:rsidR="00D50E2E" w:rsidRPr="004462A6" w:rsidRDefault="00D50E2E" w:rsidP="009F7B8D">
      <w:pPr>
        <w:pStyle w:val="ListParagraph"/>
        <w:numPr>
          <w:ilvl w:val="0"/>
          <w:numId w:val="3"/>
        </w:numPr>
        <w:spacing w:line="480" w:lineRule="auto"/>
        <w:ind w:firstLine="720"/>
        <w:contextualSpacing/>
        <w:rPr>
          <w:rFonts w:ascii="Times New Roman" w:hAnsi="Times New Roman" w:cs="Times New Roman"/>
          <w:sz w:val="20"/>
          <w:szCs w:val="20"/>
        </w:rPr>
      </w:pPr>
      <w:r w:rsidRPr="004462A6">
        <w:rPr>
          <w:rFonts w:ascii="Times New Roman" w:hAnsi="Times New Roman" w:cs="Times New Roman"/>
          <w:sz w:val="20"/>
          <w:szCs w:val="20"/>
        </w:rPr>
        <w:t>How well must it be done?</w:t>
      </w:r>
      <w:r w:rsidR="008A1E6B">
        <w:rPr>
          <w:rFonts w:ascii="Times New Roman" w:hAnsi="Times New Roman" w:cs="Times New Roman"/>
          <w:sz w:val="20"/>
          <w:szCs w:val="20"/>
        </w:rPr>
        <w:t xml:space="preserve"> </w:t>
      </w:r>
      <w:r w:rsidR="008A1E6B" w:rsidRPr="004462A6">
        <w:rPr>
          <w:rFonts w:ascii="Times New Roman" w:hAnsi="Times New Roman" w:cs="Times New Roman"/>
          <w:sz w:val="20"/>
          <w:szCs w:val="20"/>
        </w:rPr>
        <w:t>(p. 46)</w:t>
      </w:r>
      <w:r w:rsidR="008A1E6B">
        <w:rPr>
          <w:rFonts w:ascii="Times New Roman" w:hAnsi="Times New Roman" w:cs="Times New Roman"/>
          <w:sz w:val="20"/>
          <w:szCs w:val="20"/>
        </w:rPr>
        <w:t>.</w:t>
      </w:r>
    </w:p>
    <w:p w:rsidR="00D50E2E" w:rsidRDefault="00D50E2E" w:rsidP="00D75671">
      <w:pPr>
        <w:outlineLvl w:val="0"/>
        <w:rPr>
          <w:rFonts w:ascii="Times New Roman" w:hAnsi="Times New Roman" w:cs="Times New Roman"/>
          <w:sz w:val="20"/>
          <w:szCs w:val="20"/>
        </w:rPr>
      </w:pPr>
      <w:r w:rsidRPr="004462A6">
        <w:rPr>
          <w:rFonts w:ascii="Times New Roman" w:hAnsi="Times New Roman" w:cs="Times New Roman"/>
          <w:sz w:val="20"/>
          <w:szCs w:val="20"/>
        </w:rPr>
        <w:t>An example might be</w:t>
      </w:r>
      <w:r w:rsidR="00D75671">
        <w:rPr>
          <w:rFonts w:ascii="Times New Roman" w:hAnsi="Times New Roman" w:cs="Times New Roman"/>
          <w:sz w:val="20"/>
          <w:szCs w:val="20"/>
        </w:rPr>
        <w:t>:</w:t>
      </w:r>
      <w:r w:rsidRPr="004462A6">
        <w:rPr>
          <w:rFonts w:ascii="Times New Roman" w:hAnsi="Times New Roman" w:cs="Times New Roman"/>
          <w:sz w:val="20"/>
          <w:szCs w:val="20"/>
        </w:rPr>
        <w:t xml:space="preserve"> “</w:t>
      </w:r>
      <w:r w:rsidR="0010411F">
        <w:rPr>
          <w:rFonts w:ascii="Times New Roman" w:hAnsi="Times New Roman" w:cs="Times New Roman"/>
          <w:sz w:val="20"/>
          <w:szCs w:val="20"/>
        </w:rPr>
        <w:t xml:space="preserve">At the end of the instruction, biology students will be able to analyze an article abstract on a topic and determine if the article is part of the primary or secondary literature”.  </w:t>
      </w:r>
    </w:p>
    <w:p w:rsidR="0010411F" w:rsidRPr="004462A6" w:rsidRDefault="0010411F" w:rsidP="004462A6">
      <w:pPr>
        <w:ind w:firstLine="720"/>
        <w:outlineLvl w:val="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Refer to the user analysis developed during the first phase.  Who is the learner?  Objectives must be achievable given the group’s age, technical skill, and cultural attributes.  Remember also any standards in place that might affect your selection of outcomes, such as state teaching standards.</w:t>
      </w:r>
      <w:r w:rsidR="009579CB">
        <w:rPr>
          <w:rFonts w:ascii="Times New Roman" w:hAnsi="Times New Roman" w:cs="Times New Roman"/>
          <w:sz w:val="20"/>
          <w:szCs w:val="20"/>
        </w:rPr>
        <w:t xml:space="preserve">  In library instruction, o</w:t>
      </w:r>
      <w:r w:rsidR="009579CB" w:rsidRPr="004462A6">
        <w:rPr>
          <w:rFonts w:ascii="Times New Roman" w:hAnsi="Times New Roman" w:cs="Times New Roman"/>
          <w:sz w:val="20"/>
          <w:szCs w:val="20"/>
        </w:rPr>
        <w:t xml:space="preserve">ften learning objectives are specified by the faculty member teaching the course but they may also be developed in conjunction with the instructor.  Learning objectives state what the goals of the instruction are or what is to be learned during the instruction session or through use of the library guide.  When developing an entire course with a variety of modules or sessions, there should be objectives for not only the instruction as a whole, but also each section or module. </w:t>
      </w:r>
      <w:r w:rsidRPr="004462A6">
        <w:rPr>
          <w:rFonts w:ascii="Times New Roman" w:hAnsi="Times New Roman" w:cs="Times New Roman"/>
          <w:sz w:val="20"/>
          <w:szCs w:val="20"/>
        </w:rPr>
        <w:t xml:space="preserve"> </w:t>
      </w:r>
    </w:p>
    <w:p w:rsidR="0010411F" w:rsidRPr="004462A6" w:rsidRDefault="0010411F"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Another important part of developing materials is consideration of assessment.  How will you measure student success with your materials?  Although it might seem intuitive to develop assessment tools later, it should really be a part of the design phase.  “The major reason is that the test items must correspond one to one with the performance objectives</w:t>
      </w:r>
      <w:r w:rsidR="00BD04C3">
        <w:rPr>
          <w:rFonts w:ascii="Times New Roman" w:hAnsi="Times New Roman" w:cs="Times New Roman"/>
          <w:sz w:val="20"/>
          <w:szCs w:val="20"/>
        </w:rPr>
        <w:t>”</w:t>
      </w:r>
      <w:r w:rsidRPr="004462A6">
        <w:rPr>
          <w:rFonts w:ascii="Times New Roman" w:hAnsi="Times New Roman" w:cs="Times New Roman"/>
          <w:sz w:val="20"/>
          <w:szCs w:val="20"/>
        </w:rPr>
        <w:t xml:space="preserve"> (Dick, Carey, &amp; Carey, 2009, p. 133).</w:t>
      </w:r>
      <w:r w:rsidR="009935E2" w:rsidRPr="004462A6">
        <w:rPr>
          <w:rFonts w:ascii="Times New Roman" w:hAnsi="Times New Roman" w:cs="Times New Roman"/>
          <w:sz w:val="20"/>
          <w:szCs w:val="20"/>
        </w:rPr>
        <w:t xml:space="preserve">  </w:t>
      </w:r>
      <w:r w:rsidRPr="004462A6">
        <w:rPr>
          <w:rFonts w:ascii="Times New Roman" w:hAnsi="Times New Roman" w:cs="Times New Roman"/>
          <w:sz w:val="20"/>
          <w:szCs w:val="20"/>
        </w:rPr>
        <w:t>Once again, teaching staff or faculty can be invaluable in providing guidance as instructional content development begins.  The</w:t>
      </w:r>
      <w:r w:rsidR="009935E2" w:rsidRPr="004462A6">
        <w:rPr>
          <w:rFonts w:ascii="Times New Roman" w:hAnsi="Times New Roman" w:cs="Times New Roman"/>
          <w:sz w:val="20"/>
          <w:szCs w:val="20"/>
        </w:rPr>
        <w:t>ir</w:t>
      </w:r>
      <w:r w:rsidRPr="004462A6">
        <w:rPr>
          <w:rFonts w:ascii="Times New Roman" w:hAnsi="Times New Roman" w:cs="Times New Roman"/>
          <w:sz w:val="20"/>
          <w:szCs w:val="20"/>
        </w:rPr>
        <w:t xml:space="preserve"> specialized understanding of a given topic and its associated learning outcomes can help you design effective library materials. </w:t>
      </w:r>
      <w:r w:rsidR="009579CB">
        <w:rPr>
          <w:rFonts w:ascii="Times New Roman" w:hAnsi="Times New Roman" w:cs="Times New Roman"/>
          <w:sz w:val="20"/>
          <w:szCs w:val="20"/>
        </w:rPr>
        <w:t xml:space="preserve"> The faculty member serves as a subject matter expert.  </w:t>
      </w:r>
      <w:r w:rsidR="009579CB" w:rsidRPr="004462A6">
        <w:rPr>
          <w:rFonts w:ascii="Times New Roman" w:hAnsi="Times New Roman" w:cs="Times New Roman"/>
          <w:sz w:val="20"/>
          <w:szCs w:val="20"/>
        </w:rPr>
        <w:t xml:space="preserve">When a librarian is using the instructional design principles to develop instruction, the librarian may serve dual roles are the instructional designer and one of the subject matter experts.  </w:t>
      </w:r>
      <w:r w:rsidR="009579CB">
        <w:rPr>
          <w:rFonts w:ascii="Times New Roman" w:hAnsi="Times New Roman" w:cs="Times New Roman"/>
          <w:sz w:val="20"/>
          <w:szCs w:val="20"/>
        </w:rPr>
        <w:t>The librarian is the subject matter expert for library, research</w:t>
      </w:r>
      <w:r w:rsidR="003D4750">
        <w:rPr>
          <w:rFonts w:ascii="Times New Roman" w:hAnsi="Times New Roman" w:cs="Times New Roman"/>
          <w:sz w:val="20"/>
          <w:szCs w:val="20"/>
        </w:rPr>
        <w:t>,</w:t>
      </w:r>
      <w:r w:rsidR="009579CB">
        <w:rPr>
          <w:rFonts w:ascii="Times New Roman" w:hAnsi="Times New Roman" w:cs="Times New Roman"/>
          <w:sz w:val="20"/>
          <w:szCs w:val="20"/>
        </w:rPr>
        <w:t xml:space="preserve"> and information literacy skills.</w:t>
      </w:r>
    </w:p>
    <w:p w:rsidR="0010411F" w:rsidRDefault="0010411F" w:rsidP="004462A6">
      <w:pPr>
        <w:ind w:firstLine="720"/>
        <w:rPr>
          <w:rFonts w:ascii="Times New Roman" w:hAnsi="Times New Roman" w:cs="Times New Roman"/>
          <w:sz w:val="20"/>
          <w:szCs w:val="20"/>
        </w:rPr>
      </w:pPr>
    </w:p>
    <w:p w:rsidR="0010411F" w:rsidRPr="004462A6" w:rsidRDefault="0010411F" w:rsidP="0010411F">
      <w:pPr>
        <w:ind w:firstLine="720"/>
        <w:rPr>
          <w:rFonts w:ascii="Times New Roman" w:hAnsi="Times New Roman" w:cs="Times New Roman"/>
          <w:sz w:val="20"/>
          <w:szCs w:val="20"/>
        </w:rPr>
      </w:pPr>
      <w:r w:rsidRPr="004462A6">
        <w:rPr>
          <w:rFonts w:ascii="Times New Roman" w:hAnsi="Times New Roman" w:cs="Times New Roman"/>
          <w:sz w:val="20"/>
          <w:szCs w:val="20"/>
        </w:rPr>
        <w:t xml:space="preserve">During the design phase, information gathered during the analysis phase may be used to make decisions that will guide the development of the instruction session or library guide and help in creating the design document or instruction plan.  This document will contain the decisions made about the instruction to be developed. </w:t>
      </w:r>
      <w:r>
        <w:rPr>
          <w:rFonts w:ascii="Times New Roman" w:hAnsi="Times New Roman" w:cs="Times New Roman"/>
          <w:sz w:val="20"/>
          <w:szCs w:val="20"/>
        </w:rPr>
        <w:t xml:space="preserve"> An example of an instruction plan is included </w:t>
      </w:r>
      <w:r w:rsidR="001C000A">
        <w:rPr>
          <w:rFonts w:ascii="Times New Roman" w:hAnsi="Times New Roman" w:cs="Times New Roman"/>
          <w:sz w:val="20"/>
          <w:szCs w:val="20"/>
        </w:rPr>
        <w:t>(see A</w:t>
      </w:r>
      <w:r>
        <w:rPr>
          <w:rFonts w:ascii="Times New Roman" w:hAnsi="Times New Roman" w:cs="Times New Roman"/>
          <w:sz w:val="20"/>
          <w:szCs w:val="20"/>
        </w:rPr>
        <w:t>ppendix</w:t>
      </w:r>
      <w:r w:rsidR="001C000A">
        <w:rPr>
          <w:rFonts w:ascii="Times New Roman" w:hAnsi="Times New Roman" w:cs="Times New Roman"/>
          <w:sz w:val="20"/>
          <w:szCs w:val="20"/>
        </w:rPr>
        <w:t>)</w:t>
      </w:r>
      <w:r>
        <w:rPr>
          <w:rFonts w:ascii="Times New Roman" w:hAnsi="Times New Roman" w:cs="Times New Roman"/>
          <w:sz w:val="20"/>
          <w:szCs w:val="20"/>
        </w:rPr>
        <w:t xml:space="preserve">.  </w:t>
      </w:r>
      <w:r w:rsidRPr="004462A6">
        <w:rPr>
          <w:rFonts w:ascii="Times New Roman" w:hAnsi="Times New Roman" w:cs="Times New Roman"/>
          <w:sz w:val="20"/>
          <w:szCs w:val="20"/>
        </w:rPr>
        <w:t xml:space="preserve">Once the instruction plan has been created, this is also a time when communication and collaboration with the teaching faculty member is crucial.  Collaboration may take place during the creation of the document or through feedback when the plan has been created.  During this phase crucial decisions are made concerning the delivery method for the instruction, the content to be presented, the time allotted for training, instructional materials to be created, and who will be involved with the instruction.  It is at this stage that a topical outline for the instruction is written.  </w:t>
      </w:r>
    </w:p>
    <w:p w:rsidR="0010411F" w:rsidRPr="004462A6" w:rsidRDefault="0010411F" w:rsidP="004462A6">
      <w:pPr>
        <w:ind w:firstLine="720"/>
        <w:rPr>
          <w:rFonts w:ascii="Times New Roman" w:hAnsi="Times New Roman" w:cs="Times New Roman"/>
          <w:sz w:val="20"/>
          <w:szCs w:val="20"/>
        </w:rPr>
      </w:pPr>
    </w:p>
    <w:p w:rsidR="00D50E2E" w:rsidRPr="009F7B8D" w:rsidRDefault="00D50E2E" w:rsidP="004462A6">
      <w:pPr>
        <w:outlineLvl w:val="0"/>
        <w:rPr>
          <w:rFonts w:ascii="Times New Roman" w:hAnsi="Times New Roman" w:cs="Times New Roman"/>
          <w:b/>
          <w:i/>
          <w:sz w:val="20"/>
          <w:szCs w:val="20"/>
        </w:rPr>
      </w:pPr>
      <w:r w:rsidRPr="009F7B8D">
        <w:rPr>
          <w:rFonts w:ascii="Times New Roman" w:hAnsi="Times New Roman" w:cs="Times New Roman"/>
          <w:b/>
          <w:i/>
          <w:sz w:val="20"/>
          <w:szCs w:val="20"/>
        </w:rPr>
        <w:t>Develop</w:t>
      </w:r>
    </w:p>
    <w:p w:rsidR="00FE7DCA" w:rsidRPr="00FE7DCA" w:rsidRDefault="00FE7DCA" w:rsidP="004462A6">
      <w:pPr>
        <w:outlineLvl w:val="0"/>
        <w:rPr>
          <w:rFonts w:ascii="Times New Roman" w:hAnsi="Times New Roman" w:cs="Times New Roman"/>
          <w:i/>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With instructional goals and learning objectives established, it is time to actually develop your materials.  Several decisions must be made at this juncture, based on the learning objectives developed earlier.  What is the best way to deploy the materials? </w:t>
      </w:r>
    </w:p>
    <w:p w:rsidR="00FE7DCA" w:rsidRPr="004462A6" w:rsidRDefault="00FE7DCA"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3D4750">
        <w:rPr>
          <w:rFonts w:ascii="Times New Roman" w:hAnsi="Times New Roman" w:cs="Times New Roman"/>
          <w:sz w:val="20"/>
          <w:szCs w:val="20"/>
          <w:highlight w:val="yellow"/>
        </w:rPr>
        <w:t>John Keller’s</w:t>
      </w:r>
      <w:r w:rsidRPr="004462A6">
        <w:rPr>
          <w:rFonts w:ascii="Times New Roman" w:hAnsi="Times New Roman" w:cs="Times New Roman"/>
          <w:sz w:val="20"/>
          <w:szCs w:val="20"/>
        </w:rPr>
        <w:t xml:space="preserve"> </w:t>
      </w:r>
      <w:r w:rsidR="00AB3CEF">
        <w:rPr>
          <w:rFonts w:ascii="Times New Roman" w:hAnsi="Times New Roman" w:cs="Times New Roman"/>
          <w:sz w:val="20"/>
          <w:szCs w:val="20"/>
        </w:rPr>
        <w:t xml:space="preserve">(2006) </w:t>
      </w:r>
      <w:r w:rsidRPr="004462A6">
        <w:rPr>
          <w:rFonts w:ascii="Times New Roman" w:hAnsi="Times New Roman" w:cs="Times New Roman"/>
          <w:sz w:val="20"/>
          <w:szCs w:val="20"/>
        </w:rPr>
        <w:t xml:space="preserve">ARCS model provides a user-centric lens through which to view materials development.  The model name is an acronym for Attention, Relevance, Confidence, and Satisfaction. </w:t>
      </w:r>
      <w:r w:rsidR="003D4750">
        <w:rPr>
          <w:rFonts w:ascii="Times New Roman" w:hAnsi="Times New Roman" w:cs="Times New Roman"/>
          <w:sz w:val="20"/>
          <w:szCs w:val="20"/>
        </w:rPr>
        <w:t xml:space="preserve"> </w:t>
      </w:r>
      <w:r w:rsidRPr="004462A6">
        <w:rPr>
          <w:rFonts w:ascii="Times New Roman" w:hAnsi="Times New Roman" w:cs="Times New Roman"/>
          <w:sz w:val="20"/>
          <w:szCs w:val="20"/>
        </w:rPr>
        <w:lastRenderedPageBreak/>
        <w:t>“These are the factors that together with effort, the outcome of motivation, have a direct influence on the quantity and quality of a person’s performance” (Keller, 2006, ARCS Design Process, para. 3).</w:t>
      </w:r>
    </w:p>
    <w:p w:rsidR="00FE7DCA" w:rsidRPr="004462A6" w:rsidRDefault="00FE7DCA" w:rsidP="004462A6">
      <w:pPr>
        <w:ind w:firstLine="720"/>
        <w:rPr>
          <w:rFonts w:ascii="Times New Roman" w:hAnsi="Times New Roman" w:cs="Times New Roman"/>
          <w:sz w:val="20"/>
          <w:szCs w:val="20"/>
        </w:rPr>
      </w:pPr>
    </w:p>
    <w:p w:rsidR="00D50E2E" w:rsidRDefault="00D50E2E" w:rsidP="004462A6">
      <w:pPr>
        <w:ind w:firstLine="720"/>
        <w:rPr>
          <w:rFonts w:ascii="Times New Roman" w:eastAsia="Times New Roman" w:hAnsi="Times New Roman" w:cs="Times New Roman"/>
          <w:sz w:val="20"/>
          <w:szCs w:val="20"/>
        </w:rPr>
      </w:pPr>
      <w:r w:rsidRPr="004462A6">
        <w:rPr>
          <w:rFonts w:ascii="Times New Roman" w:hAnsi="Times New Roman" w:cs="Times New Roman"/>
          <w:sz w:val="20"/>
          <w:szCs w:val="20"/>
        </w:rPr>
        <w:t xml:space="preserve">Another aspect of course development involves how the content will be packaged.  Will you plan to deliver </w:t>
      </w:r>
      <w:r w:rsidR="00EB7437" w:rsidRPr="004462A6">
        <w:rPr>
          <w:rFonts w:ascii="Times New Roman" w:hAnsi="Times New Roman" w:cs="Times New Roman"/>
          <w:sz w:val="20"/>
          <w:szCs w:val="20"/>
        </w:rPr>
        <w:t xml:space="preserve">all </w:t>
      </w:r>
      <w:r w:rsidRPr="004462A6">
        <w:rPr>
          <w:rFonts w:ascii="Times New Roman" w:hAnsi="Times New Roman" w:cs="Times New Roman"/>
          <w:sz w:val="20"/>
          <w:szCs w:val="20"/>
        </w:rPr>
        <w:t>materials online?  If so, how will users access the content?  Issues of web site usability may be addressed by visiting the Department of Health &amp; Human Services’ Usability.gov webpage, which “</w:t>
      </w:r>
      <w:r w:rsidRPr="004462A6">
        <w:rPr>
          <w:rFonts w:ascii="Times New Roman" w:eastAsia="Times New Roman" w:hAnsi="Times New Roman" w:cs="Times New Roman"/>
          <w:sz w:val="20"/>
          <w:szCs w:val="20"/>
        </w:rPr>
        <w:t>provides information about what usability is, why it is important, how much it costs, measurement and other basic information” (U</w:t>
      </w:r>
      <w:r w:rsidR="00EB7437" w:rsidRPr="004462A6">
        <w:rPr>
          <w:rFonts w:ascii="Times New Roman" w:eastAsia="Times New Roman" w:hAnsi="Times New Roman" w:cs="Times New Roman"/>
          <w:sz w:val="20"/>
          <w:szCs w:val="20"/>
        </w:rPr>
        <w:t>.</w:t>
      </w:r>
      <w:r w:rsidRPr="004462A6">
        <w:rPr>
          <w:rFonts w:ascii="Times New Roman" w:eastAsia="Times New Roman" w:hAnsi="Times New Roman" w:cs="Times New Roman"/>
          <w:sz w:val="20"/>
          <w:szCs w:val="20"/>
        </w:rPr>
        <w:t>S</w:t>
      </w:r>
      <w:r w:rsidR="00EB7437" w:rsidRPr="004462A6">
        <w:rPr>
          <w:rFonts w:ascii="Times New Roman" w:eastAsia="Times New Roman" w:hAnsi="Times New Roman" w:cs="Times New Roman"/>
          <w:sz w:val="20"/>
          <w:szCs w:val="20"/>
        </w:rPr>
        <w:t>.</w:t>
      </w:r>
      <w:r w:rsidRPr="004462A6">
        <w:rPr>
          <w:rFonts w:ascii="Times New Roman" w:eastAsia="Times New Roman" w:hAnsi="Times New Roman" w:cs="Times New Roman"/>
          <w:sz w:val="20"/>
          <w:szCs w:val="20"/>
        </w:rPr>
        <w:t xml:space="preserve"> Gov</w:t>
      </w:r>
      <w:r w:rsidR="00EB7437" w:rsidRPr="004462A6">
        <w:rPr>
          <w:rFonts w:ascii="Times New Roman" w:eastAsia="Times New Roman" w:hAnsi="Times New Roman" w:cs="Times New Roman"/>
          <w:sz w:val="20"/>
          <w:szCs w:val="20"/>
        </w:rPr>
        <w:t>ernmen</w:t>
      </w:r>
      <w:r w:rsidRPr="004462A6">
        <w:rPr>
          <w:rFonts w:ascii="Times New Roman" w:eastAsia="Times New Roman" w:hAnsi="Times New Roman" w:cs="Times New Roman"/>
          <w:sz w:val="20"/>
          <w:szCs w:val="20"/>
        </w:rPr>
        <w:t xml:space="preserve">t, n.d., </w:t>
      </w:r>
      <w:r w:rsidR="00E73ABD">
        <w:rPr>
          <w:rFonts w:ascii="Times New Roman" w:eastAsia="Times New Roman" w:hAnsi="Times New Roman" w:cs="Times New Roman"/>
          <w:sz w:val="20"/>
          <w:szCs w:val="20"/>
        </w:rPr>
        <w:t>home</w:t>
      </w:r>
      <w:r w:rsidRPr="004462A6">
        <w:rPr>
          <w:rFonts w:ascii="Times New Roman" w:eastAsia="Times New Roman" w:hAnsi="Times New Roman" w:cs="Times New Roman"/>
          <w:sz w:val="20"/>
          <w:szCs w:val="20"/>
        </w:rPr>
        <w:t>page, para 2); also included is a usability methods section, a set of templates, guidelines for user-centered design and other resources.</w:t>
      </w:r>
    </w:p>
    <w:p w:rsidR="00FE7DCA" w:rsidRPr="004462A6" w:rsidRDefault="00FE7DCA"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Especially dealing with web-based content, </w:t>
      </w:r>
      <w:r w:rsidR="00E73ABD">
        <w:rPr>
          <w:rFonts w:ascii="Times New Roman" w:hAnsi="Times New Roman" w:cs="Times New Roman"/>
          <w:sz w:val="20"/>
          <w:szCs w:val="20"/>
        </w:rPr>
        <w:t>r</w:t>
      </w:r>
      <w:r w:rsidRPr="004462A6">
        <w:rPr>
          <w:rFonts w:ascii="Times New Roman" w:hAnsi="Times New Roman" w:cs="Times New Roman"/>
          <w:sz w:val="20"/>
          <w:szCs w:val="20"/>
        </w:rPr>
        <w:t xml:space="preserve">apid </w:t>
      </w:r>
      <w:r w:rsidR="00E73ABD">
        <w:rPr>
          <w:rFonts w:ascii="Times New Roman" w:hAnsi="Times New Roman" w:cs="Times New Roman"/>
          <w:sz w:val="20"/>
          <w:szCs w:val="20"/>
        </w:rPr>
        <w:t>p</w:t>
      </w:r>
      <w:r w:rsidRPr="004462A6">
        <w:rPr>
          <w:rFonts w:ascii="Times New Roman" w:hAnsi="Times New Roman" w:cs="Times New Roman"/>
          <w:sz w:val="20"/>
          <w:szCs w:val="20"/>
        </w:rPr>
        <w:t>rototyping can be helpful in instructional development. “Rapid Prototyping can be thought of as a series of informed, successive approximations, emphasizing the word informed because this developmental approach relies absolutely on information gathered during tryouts to ensure the success of the final product” (Dick, Carey, &amp; Carey, 2009, p. 232).  In other words, designers do not wait for product completion to begin testing the design.  It is tweaked and modified as part of an ongoing developmental process.  “By working with the stakeholders throughout the process, you get organizational buy-in, and the final resource is more likely to be accepted and used in training and application” (Farmer, 2011, p. 98).</w:t>
      </w:r>
    </w:p>
    <w:p w:rsidR="00FE7DCA" w:rsidRPr="004462A6" w:rsidRDefault="00FE7DCA"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How will the content be organized in terms of presentation?  The sequencing of your course might be based upon time, complexity, or </w:t>
      </w:r>
      <w:r w:rsidR="00EB7437" w:rsidRPr="004462A6">
        <w:rPr>
          <w:rFonts w:ascii="Times New Roman" w:hAnsi="Times New Roman" w:cs="Times New Roman"/>
          <w:sz w:val="20"/>
          <w:szCs w:val="20"/>
        </w:rPr>
        <w:t xml:space="preserve">might be </w:t>
      </w:r>
      <w:r w:rsidRPr="004462A6">
        <w:rPr>
          <w:rFonts w:ascii="Times New Roman" w:hAnsi="Times New Roman" w:cs="Times New Roman"/>
          <w:sz w:val="20"/>
          <w:szCs w:val="20"/>
        </w:rPr>
        <w:t xml:space="preserve">world-related.  Of world-related sequencing, Dick, Carey, &amp; Carey </w:t>
      </w:r>
      <w:r w:rsidR="003D4750">
        <w:rPr>
          <w:rFonts w:ascii="Times New Roman" w:hAnsi="Times New Roman" w:cs="Times New Roman"/>
          <w:sz w:val="20"/>
          <w:szCs w:val="20"/>
        </w:rPr>
        <w:t xml:space="preserve">(2007) </w:t>
      </w:r>
      <w:r w:rsidRPr="004462A6">
        <w:rPr>
          <w:rFonts w:ascii="Times New Roman" w:hAnsi="Times New Roman" w:cs="Times New Roman"/>
          <w:sz w:val="20"/>
          <w:szCs w:val="20"/>
        </w:rPr>
        <w:t>describe approaches that might be used in developing instruction for automotive sales: “Do you start at the front of the car and move to the back in your presentation?  Or, do you begin by describing what the drivers see when they approach the car”</w:t>
      </w:r>
      <w:r w:rsidR="00E73ABD">
        <w:rPr>
          <w:rFonts w:ascii="Times New Roman" w:hAnsi="Times New Roman" w:cs="Times New Roman"/>
          <w:sz w:val="20"/>
          <w:szCs w:val="20"/>
        </w:rPr>
        <w:t xml:space="preserve"> </w:t>
      </w:r>
      <w:r w:rsidR="00E73ABD" w:rsidRPr="004462A6">
        <w:rPr>
          <w:rFonts w:ascii="Times New Roman" w:hAnsi="Times New Roman" w:cs="Times New Roman"/>
          <w:sz w:val="20"/>
          <w:szCs w:val="20"/>
        </w:rPr>
        <w:t>(p. 134)</w:t>
      </w:r>
      <w:r w:rsidR="00E73ABD">
        <w:rPr>
          <w:rFonts w:ascii="Times New Roman" w:hAnsi="Times New Roman" w:cs="Times New Roman"/>
          <w:sz w:val="20"/>
          <w:szCs w:val="20"/>
        </w:rPr>
        <w:t>.</w:t>
      </w:r>
      <w:r w:rsidR="00E73ABD" w:rsidRPr="004462A6">
        <w:rPr>
          <w:rFonts w:ascii="Times New Roman" w:hAnsi="Times New Roman" w:cs="Times New Roman"/>
          <w:sz w:val="20"/>
          <w:szCs w:val="20"/>
        </w:rPr>
        <w:t xml:space="preserve"> </w:t>
      </w:r>
      <w:r w:rsidRPr="004462A6">
        <w:rPr>
          <w:rFonts w:ascii="Times New Roman" w:hAnsi="Times New Roman" w:cs="Times New Roman"/>
          <w:sz w:val="20"/>
          <w:szCs w:val="20"/>
        </w:rPr>
        <w:t xml:space="preserve"> Posner &amp; Strike’s </w:t>
      </w:r>
      <w:r w:rsidR="00E757CA">
        <w:rPr>
          <w:rFonts w:ascii="Times New Roman" w:hAnsi="Times New Roman" w:cs="Times New Roman"/>
          <w:sz w:val="20"/>
          <w:szCs w:val="20"/>
        </w:rPr>
        <w:t xml:space="preserve">(1976) </w:t>
      </w:r>
      <w:r w:rsidRPr="004462A6">
        <w:rPr>
          <w:rFonts w:ascii="Times New Roman" w:hAnsi="Times New Roman" w:cs="Times New Roman"/>
          <w:sz w:val="20"/>
          <w:szCs w:val="20"/>
        </w:rPr>
        <w:t>article frames the issue, “</w:t>
      </w:r>
      <w:r w:rsidRPr="00E757CA">
        <w:rPr>
          <w:rFonts w:ascii="Times New Roman" w:hAnsi="Times New Roman" w:cs="Times New Roman"/>
          <w:sz w:val="20"/>
          <w:szCs w:val="20"/>
          <w:highlight w:val="yellow"/>
        </w:rPr>
        <w:t xml:space="preserve">In order to properly deal with the prescriptive question, </w:t>
      </w:r>
      <w:proofErr w:type="gramStart"/>
      <w:r w:rsidRPr="00E757CA">
        <w:rPr>
          <w:rFonts w:ascii="Times New Roman" w:hAnsi="Times New Roman" w:cs="Times New Roman"/>
          <w:sz w:val="20"/>
          <w:szCs w:val="20"/>
          <w:highlight w:val="yellow"/>
        </w:rPr>
        <w:t>How</w:t>
      </w:r>
      <w:proofErr w:type="gramEnd"/>
      <w:r w:rsidRPr="00E757CA">
        <w:rPr>
          <w:rFonts w:ascii="Times New Roman" w:hAnsi="Times New Roman" w:cs="Times New Roman"/>
          <w:sz w:val="20"/>
          <w:szCs w:val="20"/>
          <w:highlight w:val="yellow"/>
        </w:rPr>
        <w:t xml:space="preserve"> </w:t>
      </w:r>
      <w:r w:rsidRPr="00E757CA">
        <w:rPr>
          <w:rFonts w:ascii="Times New Roman" w:hAnsi="Times New Roman" w:cs="Times New Roman"/>
          <w:i/>
          <w:sz w:val="20"/>
          <w:szCs w:val="20"/>
          <w:highlight w:val="yellow"/>
        </w:rPr>
        <w:t xml:space="preserve">should </w:t>
      </w:r>
      <w:r w:rsidRPr="00E757CA">
        <w:rPr>
          <w:rFonts w:ascii="Times New Roman" w:hAnsi="Times New Roman" w:cs="Times New Roman"/>
          <w:sz w:val="20"/>
          <w:szCs w:val="20"/>
          <w:highlight w:val="yellow"/>
        </w:rPr>
        <w:t>content be sequenced?</w:t>
      </w:r>
      <w:r w:rsidR="00FE7DCA" w:rsidRPr="00E757CA">
        <w:rPr>
          <w:rFonts w:ascii="Times New Roman" w:hAnsi="Times New Roman" w:cs="Times New Roman"/>
          <w:sz w:val="20"/>
          <w:szCs w:val="20"/>
          <w:highlight w:val="yellow"/>
        </w:rPr>
        <w:t xml:space="preserve">  One may</w:t>
      </w:r>
      <w:r w:rsidRPr="00E757CA">
        <w:rPr>
          <w:rFonts w:ascii="Times New Roman" w:hAnsi="Times New Roman" w:cs="Times New Roman"/>
          <w:sz w:val="20"/>
          <w:szCs w:val="20"/>
          <w:highlight w:val="yellow"/>
        </w:rPr>
        <w:t xml:space="preserve"> need first to ask the prior descriptive question, </w:t>
      </w:r>
      <w:proofErr w:type="gramStart"/>
      <w:r w:rsidR="00082826">
        <w:rPr>
          <w:rFonts w:ascii="Times New Roman" w:hAnsi="Times New Roman" w:cs="Times New Roman"/>
          <w:sz w:val="20"/>
          <w:szCs w:val="20"/>
          <w:highlight w:val="yellow"/>
        </w:rPr>
        <w:t>I</w:t>
      </w:r>
      <w:r w:rsidR="00FE7DCA" w:rsidRPr="00E757CA">
        <w:rPr>
          <w:rFonts w:ascii="Times New Roman" w:hAnsi="Times New Roman" w:cs="Times New Roman"/>
          <w:sz w:val="20"/>
          <w:szCs w:val="20"/>
          <w:highlight w:val="yellow"/>
        </w:rPr>
        <w:t>n</w:t>
      </w:r>
      <w:proofErr w:type="gramEnd"/>
      <w:r w:rsidRPr="00E757CA">
        <w:rPr>
          <w:rFonts w:ascii="Times New Roman" w:hAnsi="Times New Roman" w:cs="Times New Roman"/>
          <w:sz w:val="20"/>
          <w:szCs w:val="20"/>
          <w:highlight w:val="yellow"/>
        </w:rPr>
        <w:t xml:space="preserve"> what ways </w:t>
      </w:r>
      <w:r w:rsidRPr="00E757CA">
        <w:rPr>
          <w:rFonts w:ascii="Times New Roman" w:hAnsi="Times New Roman" w:cs="Times New Roman"/>
          <w:i/>
          <w:sz w:val="20"/>
          <w:szCs w:val="20"/>
          <w:highlight w:val="yellow"/>
        </w:rPr>
        <w:t>can</w:t>
      </w:r>
      <w:r w:rsidRPr="00E757CA">
        <w:rPr>
          <w:rFonts w:ascii="Times New Roman" w:hAnsi="Times New Roman" w:cs="Times New Roman"/>
          <w:sz w:val="20"/>
          <w:szCs w:val="20"/>
          <w:highlight w:val="yellow"/>
        </w:rPr>
        <w:t xml:space="preserve"> content be sequenced”</w:t>
      </w:r>
      <w:r w:rsidR="00E73ABD">
        <w:rPr>
          <w:rFonts w:ascii="Times New Roman" w:hAnsi="Times New Roman" w:cs="Times New Roman"/>
          <w:sz w:val="20"/>
          <w:szCs w:val="20"/>
        </w:rPr>
        <w:t xml:space="preserve"> </w:t>
      </w:r>
      <w:r w:rsidR="00E73ABD" w:rsidRPr="004462A6">
        <w:rPr>
          <w:rFonts w:ascii="Times New Roman" w:hAnsi="Times New Roman" w:cs="Times New Roman"/>
          <w:sz w:val="20"/>
          <w:szCs w:val="20"/>
        </w:rPr>
        <w:t>(p. 665)</w:t>
      </w:r>
      <w:r w:rsidR="00E73ABD">
        <w:rPr>
          <w:rFonts w:ascii="Times New Roman" w:hAnsi="Times New Roman" w:cs="Times New Roman"/>
          <w:sz w:val="20"/>
          <w:szCs w:val="20"/>
        </w:rPr>
        <w:t>.</w:t>
      </w:r>
      <w:r w:rsidRPr="004462A6">
        <w:rPr>
          <w:rFonts w:ascii="Times New Roman" w:hAnsi="Times New Roman" w:cs="Times New Roman"/>
          <w:sz w:val="20"/>
          <w:szCs w:val="20"/>
        </w:rPr>
        <w:t xml:space="preserve">  Th</w:t>
      </w:r>
      <w:r w:rsidR="00EB7437" w:rsidRPr="004462A6">
        <w:rPr>
          <w:rFonts w:ascii="Times New Roman" w:hAnsi="Times New Roman" w:cs="Times New Roman"/>
          <w:sz w:val="20"/>
          <w:szCs w:val="20"/>
        </w:rPr>
        <w:t>e</w:t>
      </w:r>
      <w:r w:rsidRPr="004462A6">
        <w:rPr>
          <w:rFonts w:ascii="Times New Roman" w:hAnsi="Times New Roman" w:cs="Times New Roman"/>
          <w:sz w:val="20"/>
          <w:szCs w:val="20"/>
        </w:rPr>
        <w:t xml:space="preserve"> article considers alternatives</w:t>
      </w:r>
      <w:r w:rsidR="00EB7437" w:rsidRPr="004462A6">
        <w:rPr>
          <w:rFonts w:ascii="Times New Roman" w:hAnsi="Times New Roman" w:cs="Times New Roman"/>
          <w:sz w:val="20"/>
          <w:szCs w:val="20"/>
        </w:rPr>
        <w:t xml:space="preserve"> to those questions</w:t>
      </w:r>
      <w:r w:rsidRPr="004462A6">
        <w:rPr>
          <w:rFonts w:ascii="Times New Roman" w:hAnsi="Times New Roman" w:cs="Times New Roman"/>
          <w:sz w:val="20"/>
          <w:szCs w:val="20"/>
        </w:rPr>
        <w:t>.</w:t>
      </w:r>
    </w:p>
    <w:p w:rsidR="00FE7DCA" w:rsidRDefault="00FE7DCA" w:rsidP="004462A6">
      <w:pPr>
        <w:ind w:firstLine="720"/>
        <w:rPr>
          <w:rFonts w:ascii="Times New Roman" w:hAnsi="Times New Roman" w:cs="Times New Roman"/>
          <w:sz w:val="20"/>
          <w:szCs w:val="20"/>
        </w:rPr>
      </w:pPr>
    </w:p>
    <w:p w:rsidR="00FE7DCA" w:rsidRDefault="00FE7DCA"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A lesson plan is written during this phase which will contain all of the details about the instruction.  For online instruction, the lesson plan may be written as a storyboard containing scripts to be used in the training.  As the different components that make up the instruction are developed, communication with the faculty member teaching the course may take place or this could wait until the </w:t>
      </w:r>
      <w:bookmarkStart w:id="0" w:name="_GoBack"/>
      <w:bookmarkEnd w:id="0"/>
      <w:r w:rsidRPr="004462A6">
        <w:rPr>
          <w:rFonts w:ascii="Times New Roman" w:hAnsi="Times New Roman" w:cs="Times New Roman"/>
          <w:sz w:val="20"/>
          <w:szCs w:val="20"/>
        </w:rPr>
        <w:t xml:space="preserve">next phase, implementation.  </w:t>
      </w:r>
    </w:p>
    <w:p w:rsidR="00FE7DCA" w:rsidRPr="004462A6" w:rsidRDefault="00FE7DCA" w:rsidP="004462A6">
      <w:pPr>
        <w:ind w:firstLine="720"/>
        <w:rPr>
          <w:rFonts w:ascii="Times New Roman" w:hAnsi="Times New Roman" w:cs="Times New Roman"/>
          <w:sz w:val="20"/>
          <w:szCs w:val="20"/>
        </w:rPr>
      </w:pPr>
    </w:p>
    <w:p w:rsidR="00D50E2E" w:rsidRPr="009F7B8D" w:rsidRDefault="00D50E2E" w:rsidP="004462A6">
      <w:pPr>
        <w:outlineLvl w:val="0"/>
        <w:rPr>
          <w:rFonts w:ascii="Times New Roman" w:hAnsi="Times New Roman" w:cs="Times New Roman"/>
          <w:b/>
          <w:i/>
          <w:sz w:val="20"/>
          <w:szCs w:val="20"/>
        </w:rPr>
      </w:pPr>
      <w:r w:rsidRPr="009F7B8D">
        <w:rPr>
          <w:rFonts w:ascii="Times New Roman" w:hAnsi="Times New Roman" w:cs="Times New Roman"/>
          <w:b/>
          <w:i/>
          <w:sz w:val="20"/>
          <w:szCs w:val="20"/>
        </w:rPr>
        <w:t>Implement</w:t>
      </w:r>
    </w:p>
    <w:p w:rsidR="00FE7DCA" w:rsidRPr="00FE7DCA" w:rsidRDefault="00FE7DCA" w:rsidP="004462A6">
      <w:pPr>
        <w:outlineLvl w:val="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It is during the implementation phase that learners begin to interact with the materials you have created and assembled</w:t>
      </w:r>
      <w:r w:rsidR="00EB7437" w:rsidRPr="004462A6">
        <w:rPr>
          <w:rFonts w:ascii="Times New Roman" w:hAnsi="Times New Roman" w:cs="Times New Roman"/>
          <w:sz w:val="20"/>
          <w:szCs w:val="20"/>
        </w:rPr>
        <w:t xml:space="preserve">, whether they are for online, face-to-face, or </w:t>
      </w:r>
      <w:r w:rsidRPr="004462A6">
        <w:rPr>
          <w:rFonts w:ascii="Times New Roman" w:hAnsi="Times New Roman" w:cs="Times New Roman"/>
          <w:sz w:val="20"/>
          <w:szCs w:val="20"/>
        </w:rPr>
        <w:t xml:space="preserve">blended </w:t>
      </w:r>
      <w:r w:rsidR="00EB7437" w:rsidRPr="004462A6">
        <w:rPr>
          <w:rFonts w:ascii="Times New Roman" w:hAnsi="Times New Roman" w:cs="Times New Roman"/>
          <w:sz w:val="20"/>
          <w:szCs w:val="20"/>
        </w:rPr>
        <w:t>delivery</w:t>
      </w:r>
      <w:r w:rsidRPr="004462A6">
        <w:rPr>
          <w:rFonts w:ascii="Times New Roman" w:hAnsi="Times New Roman" w:cs="Times New Roman"/>
          <w:sz w:val="20"/>
          <w:szCs w:val="20"/>
        </w:rPr>
        <w:t xml:space="preserve">.  </w:t>
      </w:r>
    </w:p>
    <w:p w:rsidR="00FE7DCA" w:rsidRPr="004462A6" w:rsidRDefault="00FE7DCA"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In an online environment, communication is an important component.  Learners who have questions need to understand what resources are available to support the learning effort.  Several media choices exist for communication, such as Skype, text chatting, e-mail.  If the course has been developed using a learning management system, such as Moodle or Blackboard, you may use discussions as a means for communication.  As with other aspects of course design, it is important that response times are clearly communicated to the learner. </w:t>
      </w:r>
    </w:p>
    <w:p w:rsidR="00FE7DCA" w:rsidRPr="004462A6" w:rsidRDefault="00FE7DCA" w:rsidP="004462A6">
      <w:pPr>
        <w:ind w:firstLine="720"/>
        <w:rPr>
          <w:rFonts w:ascii="Times New Roman" w:hAnsi="Times New Roman" w:cs="Times New Roman"/>
          <w:sz w:val="20"/>
          <w:szCs w:val="20"/>
        </w:rPr>
      </w:pPr>
    </w:p>
    <w:p w:rsidR="00D50E2E"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If face-to-face delivery has been selected as the delivery option, be sure to consider such details as parking, seating, and the learning environment itself.  “Because libraries cross curricular lines, and promote student-directed learning, these spaces serve as models for needs-based, flexible </w:t>
      </w:r>
      <w:r w:rsidR="00EB0693">
        <w:rPr>
          <w:rFonts w:ascii="Times New Roman" w:hAnsi="Times New Roman" w:cs="Times New Roman"/>
          <w:sz w:val="20"/>
          <w:szCs w:val="20"/>
        </w:rPr>
        <w:t xml:space="preserve">learning spaces” (Farmer, 2011, </w:t>
      </w:r>
      <w:r w:rsidRPr="004462A6">
        <w:rPr>
          <w:rFonts w:ascii="Times New Roman" w:hAnsi="Times New Roman" w:cs="Times New Roman"/>
          <w:sz w:val="20"/>
          <w:szCs w:val="20"/>
        </w:rPr>
        <w:t>p. 118).</w:t>
      </w:r>
    </w:p>
    <w:p w:rsidR="00FE7DCA" w:rsidRPr="004462A6" w:rsidRDefault="00FE7DCA" w:rsidP="004462A6">
      <w:pPr>
        <w:ind w:firstLine="720"/>
        <w:rPr>
          <w:rFonts w:ascii="Times New Roman" w:hAnsi="Times New Roman" w:cs="Times New Roman"/>
          <w:sz w:val="20"/>
          <w:szCs w:val="20"/>
        </w:rPr>
      </w:pPr>
    </w:p>
    <w:p w:rsidR="00D50E2E" w:rsidRDefault="00FE7DCA"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Part of the implementation phase involves testing the instructional components and activities through beta tests and pilots.  For library instruction, the pilot may actually be offering the instruction to the class.  Feedback gained from this pilot instructional session may be used to modify it for when it is offered again.  For library guides, the feedback can be used to make changes to the guide.  During this phase, communication with the faculty member and even students is paramount in gathering feedback to provide </w:t>
      </w:r>
      <w:r w:rsidRPr="004462A6">
        <w:rPr>
          <w:rFonts w:ascii="Times New Roman" w:hAnsi="Times New Roman" w:cs="Times New Roman"/>
          <w:sz w:val="20"/>
          <w:szCs w:val="20"/>
        </w:rPr>
        <w:lastRenderedPageBreak/>
        <w:t>formative assessments of the instruction and learning objects.  Feedback may also be gathered from colleagues within the library.</w:t>
      </w:r>
      <w:r>
        <w:rPr>
          <w:rFonts w:ascii="Times New Roman" w:hAnsi="Times New Roman" w:cs="Times New Roman"/>
          <w:sz w:val="20"/>
          <w:szCs w:val="20"/>
        </w:rPr>
        <w:t xml:space="preserve">  Du</w:t>
      </w:r>
      <w:r w:rsidR="00D50E2E" w:rsidRPr="004462A6">
        <w:rPr>
          <w:rFonts w:ascii="Times New Roman" w:hAnsi="Times New Roman" w:cs="Times New Roman"/>
          <w:sz w:val="20"/>
          <w:szCs w:val="20"/>
        </w:rPr>
        <w:t>ring this phase of design, it is critical to measure learner comments against the materials being offered.  This will aid in preparation for the final phase in the ADDIE process: evaluation.</w:t>
      </w:r>
    </w:p>
    <w:p w:rsidR="00FE7DCA" w:rsidRPr="004462A6" w:rsidRDefault="00FE7DCA" w:rsidP="004462A6">
      <w:pPr>
        <w:ind w:firstLine="720"/>
        <w:rPr>
          <w:rFonts w:ascii="Times New Roman" w:hAnsi="Times New Roman" w:cs="Times New Roman"/>
          <w:sz w:val="20"/>
          <w:szCs w:val="20"/>
        </w:rPr>
      </w:pPr>
    </w:p>
    <w:p w:rsidR="00D50E2E" w:rsidRPr="009F7B8D" w:rsidRDefault="00D50E2E" w:rsidP="004462A6">
      <w:pPr>
        <w:outlineLvl w:val="0"/>
        <w:rPr>
          <w:rFonts w:ascii="Times New Roman" w:hAnsi="Times New Roman" w:cs="Times New Roman"/>
          <w:b/>
          <w:i/>
          <w:sz w:val="20"/>
          <w:szCs w:val="20"/>
        </w:rPr>
      </w:pPr>
      <w:r w:rsidRPr="009F7B8D">
        <w:rPr>
          <w:rFonts w:ascii="Times New Roman" w:hAnsi="Times New Roman" w:cs="Times New Roman"/>
          <w:b/>
          <w:i/>
          <w:sz w:val="20"/>
          <w:szCs w:val="20"/>
        </w:rPr>
        <w:t>Evaluate</w:t>
      </w:r>
    </w:p>
    <w:p w:rsidR="00FE7DCA" w:rsidRDefault="00FE7DCA" w:rsidP="004462A6">
      <w:pPr>
        <w:ind w:firstLine="720"/>
        <w:rPr>
          <w:rFonts w:ascii="Times New Roman" w:hAnsi="Times New Roman" w:cs="Times New Roman"/>
          <w:sz w:val="20"/>
          <w:szCs w:val="20"/>
        </w:rPr>
      </w:pPr>
    </w:p>
    <w:p w:rsidR="00F90562"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Evaluation of instructional design is </w:t>
      </w:r>
      <w:r w:rsidR="00EB7437" w:rsidRPr="004462A6">
        <w:rPr>
          <w:rFonts w:ascii="Times New Roman" w:hAnsi="Times New Roman" w:cs="Times New Roman"/>
          <w:sz w:val="20"/>
          <w:szCs w:val="20"/>
        </w:rPr>
        <w:t xml:space="preserve">as much </w:t>
      </w:r>
      <w:r w:rsidRPr="004462A6">
        <w:rPr>
          <w:rFonts w:ascii="Times New Roman" w:hAnsi="Times New Roman" w:cs="Times New Roman"/>
          <w:sz w:val="20"/>
          <w:szCs w:val="20"/>
        </w:rPr>
        <w:t>an ongoing process</w:t>
      </w:r>
      <w:r w:rsidR="00EB7437" w:rsidRPr="004462A6">
        <w:rPr>
          <w:rFonts w:ascii="Times New Roman" w:hAnsi="Times New Roman" w:cs="Times New Roman"/>
          <w:sz w:val="20"/>
          <w:szCs w:val="20"/>
        </w:rPr>
        <w:t xml:space="preserve"> as the rest of the design approach</w:t>
      </w:r>
      <w:r w:rsidRPr="004462A6">
        <w:rPr>
          <w:rFonts w:ascii="Times New Roman" w:hAnsi="Times New Roman" w:cs="Times New Roman"/>
          <w:sz w:val="20"/>
          <w:szCs w:val="20"/>
        </w:rPr>
        <w:t>.  “Evaluation is used for the purposes of making judgments about the worth or success of people or things (e.g., lessons, programs, projects)” (Morrison, Ross, &amp; Kemp, 2007, p. 36).</w:t>
      </w:r>
      <w:r w:rsidR="00EB7437" w:rsidRPr="004462A6">
        <w:rPr>
          <w:rFonts w:ascii="Times New Roman" w:hAnsi="Times New Roman" w:cs="Times New Roman"/>
          <w:sz w:val="20"/>
          <w:szCs w:val="20"/>
        </w:rPr>
        <w:t xml:space="preserve">  Three types of evaluation are generally recognized: formative, summative, and confirmative.</w:t>
      </w:r>
      <w:r w:rsidRPr="004462A6">
        <w:rPr>
          <w:rFonts w:ascii="Times New Roman" w:hAnsi="Times New Roman" w:cs="Times New Roman"/>
          <w:sz w:val="20"/>
          <w:szCs w:val="20"/>
        </w:rPr>
        <w:t xml:space="preserve">  Using formative evaluation assesses the learning design early in the process.  Dick, Carey, &amp; Carey </w:t>
      </w:r>
      <w:r w:rsidR="00EB0693">
        <w:rPr>
          <w:rFonts w:ascii="Times New Roman" w:hAnsi="Times New Roman" w:cs="Times New Roman"/>
          <w:sz w:val="20"/>
          <w:szCs w:val="20"/>
        </w:rPr>
        <w:t xml:space="preserve">(2009) </w:t>
      </w:r>
      <w:r w:rsidRPr="004462A6">
        <w:rPr>
          <w:rFonts w:ascii="Times New Roman" w:hAnsi="Times New Roman" w:cs="Times New Roman"/>
          <w:sz w:val="20"/>
          <w:szCs w:val="20"/>
        </w:rPr>
        <w:t>report that studies “have demonstrated that simply trying out materials with a single learner and revising the materials on the basis of that data can make a significant difference in the effectiveness of materials”</w:t>
      </w:r>
      <w:r w:rsidR="00E73ABD">
        <w:rPr>
          <w:rFonts w:ascii="Times New Roman" w:hAnsi="Times New Roman" w:cs="Times New Roman"/>
          <w:sz w:val="20"/>
          <w:szCs w:val="20"/>
        </w:rPr>
        <w:t xml:space="preserve"> </w:t>
      </w:r>
      <w:r w:rsidR="00E73ABD" w:rsidRPr="004462A6">
        <w:rPr>
          <w:rFonts w:ascii="Times New Roman" w:hAnsi="Times New Roman" w:cs="Times New Roman"/>
          <w:sz w:val="20"/>
          <w:szCs w:val="20"/>
        </w:rPr>
        <w:t xml:space="preserve">(p. 257) </w:t>
      </w:r>
      <w:r w:rsidRPr="004462A6">
        <w:rPr>
          <w:rFonts w:ascii="Times New Roman" w:hAnsi="Times New Roman" w:cs="Times New Roman"/>
          <w:sz w:val="20"/>
          <w:szCs w:val="20"/>
        </w:rPr>
        <w:t>and relate five questions appropriate to this activity, including:</w:t>
      </w:r>
    </w:p>
    <w:p w:rsidR="00E73ABD" w:rsidRPr="004462A6" w:rsidRDefault="00E73ABD" w:rsidP="004462A6">
      <w:pPr>
        <w:ind w:firstLine="720"/>
        <w:rPr>
          <w:rFonts w:ascii="Times New Roman" w:hAnsi="Times New Roman" w:cs="Times New Roman"/>
          <w:sz w:val="20"/>
          <w:szCs w:val="20"/>
        </w:rPr>
      </w:pPr>
    </w:p>
    <w:p w:rsidR="00F90562" w:rsidRPr="004462A6" w:rsidRDefault="00D50E2E" w:rsidP="00E73ABD">
      <w:pPr>
        <w:pStyle w:val="ListParagraph"/>
        <w:numPr>
          <w:ilvl w:val="0"/>
          <w:numId w:val="5"/>
        </w:numPr>
        <w:spacing w:line="480" w:lineRule="auto"/>
        <w:rPr>
          <w:rFonts w:ascii="Times New Roman" w:hAnsi="Times New Roman" w:cs="Times New Roman"/>
          <w:sz w:val="20"/>
          <w:szCs w:val="20"/>
        </w:rPr>
      </w:pPr>
      <w:r w:rsidRPr="004462A6">
        <w:rPr>
          <w:rFonts w:ascii="Times New Roman" w:hAnsi="Times New Roman" w:cs="Times New Roman"/>
          <w:sz w:val="20"/>
          <w:szCs w:val="20"/>
        </w:rPr>
        <w:t>Are the materials appropriate?</w:t>
      </w:r>
    </w:p>
    <w:p w:rsidR="00F90562" w:rsidRPr="004462A6" w:rsidRDefault="00D50E2E" w:rsidP="00E73ABD">
      <w:pPr>
        <w:pStyle w:val="ListParagraph"/>
        <w:numPr>
          <w:ilvl w:val="0"/>
          <w:numId w:val="5"/>
        </w:numPr>
        <w:spacing w:line="480" w:lineRule="auto"/>
        <w:rPr>
          <w:rFonts w:ascii="Times New Roman" w:hAnsi="Times New Roman" w:cs="Times New Roman"/>
          <w:sz w:val="20"/>
          <w:szCs w:val="20"/>
        </w:rPr>
      </w:pPr>
      <w:r w:rsidRPr="004462A6">
        <w:rPr>
          <w:rFonts w:ascii="Times New Roman" w:hAnsi="Times New Roman" w:cs="Times New Roman"/>
          <w:sz w:val="20"/>
          <w:szCs w:val="20"/>
        </w:rPr>
        <w:t>Are the materials sequenced logically?</w:t>
      </w:r>
    </w:p>
    <w:p w:rsidR="00F90562" w:rsidRPr="004462A6" w:rsidRDefault="00D50E2E" w:rsidP="00E73ABD">
      <w:pPr>
        <w:pStyle w:val="ListParagraph"/>
        <w:numPr>
          <w:ilvl w:val="0"/>
          <w:numId w:val="5"/>
        </w:numPr>
        <w:spacing w:line="480" w:lineRule="auto"/>
        <w:rPr>
          <w:rFonts w:ascii="Times New Roman" w:hAnsi="Times New Roman" w:cs="Times New Roman"/>
          <w:sz w:val="20"/>
          <w:szCs w:val="20"/>
        </w:rPr>
      </w:pPr>
      <w:r w:rsidRPr="004462A6">
        <w:rPr>
          <w:rFonts w:ascii="Times New Roman" w:hAnsi="Times New Roman" w:cs="Times New Roman"/>
          <w:sz w:val="20"/>
          <w:szCs w:val="20"/>
        </w:rPr>
        <w:t>Are materials clear, and can they be understood easily?</w:t>
      </w:r>
    </w:p>
    <w:p w:rsidR="00F90562" w:rsidRDefault="00D50E2E" w:rsidP="00E73ABD">
      <w:pPr>
        <w:pStyle w:val="ListParagraph"/>
        <w:numPr>
          <w:ilvl w:val="0"/>
          <w:numId w:val="5"/>
        </w:numPr>
        <w:rPr>
          <w:rFonts w:ascii="Times New Roman" w:hAnsi="Times New Roman" w:cs="Times New Roman"/>
          <w:sz w:val="20"/>
          <w:szCs w:val="20"/>
        </w:rPr>
      </w:pPr>
      <w:r w:rsidRPr="004462A6">
        <w:rPr>
          <w:rFonts w:ascii="Times New Roman" w:hAnsi="Times New Roman" w:cs="Times New Roman"/>
          <w:sz w:val="20"/>
          <w:szCs w:val="20"/>
        </w:rPr>
        <w:t>Do the materials reflect the user-centered motivational qualities as represented by the ARCS model?</w:t>
      </w:r>
    </w:p>
    <w:p w:rsidR="00E73ABD" w:rsidRPr="004462A6" w:rsidRDefault="00E73ABD" w:rsidP="00E73ABD">
      <w:pPr>
        <w:pStyle w:val="ListParagraph"/>
        <w:ind w:left="1080"/>
        <w:rPr>
          <w:rFonts w:ascii="Times New Roman" w:hAnsi="Times New Roman" w:cs="Times New Roman"/>
          <w:sz w:val="20"/>
          <w:szCs w:val="20"/>
        </w:rPr>
      </w:pPr>
    </w:p>
    <w:p w:rsidR="00D50E2E" w:rsidRDefault="00D50E2E" w:rsidP="00E73ABD">
      <w:pPr>
        <w:pStyle w:val="ListParagraph"/>
        <w:numPr>
          <w:ilvl w:val="0"/>
          <w:numId w:val="5"/>
        </w:numPr>
        <w:spacing w:line="480" w:lineRule="auto"/>
        <w:rPr>
          <w:rFonts w:ascii="Times New Roman" w:hAnsi="Times New Roman" w:cs="Times New Roman"/>
          <w:sz w:val="20"/>
          <w:szCs w:val="20"/>
        </w:rPr>
      </w:pPr>
      <w:r w:rsidRPr="004462A6">
        <w:rPr>
          <w:rFonts w:ascii="Times New Roman" w:hAnsi="Times New Roman" w:cs="Times New Roman"/>
          <w:sz w:val="20"/>
          <w:szCs w:val="20"/>
        </w:rPr>
        <w:t>Can the materials be efficiently managed?</w:t>
      </w:r>
    </w:p>
    <w:p w:rsidR="00FE7DCA" w:rsidRDefault="00FE7DCA" w:rsidP="00FE7DCA">
      <w:pPr>
        <w:ind w:firstLine="720"/>
        <w:rPr>
          <w:rFonts w:ascii="Times New Roman" w:hAnsi="Times New Roman" w:cs="Times New Roman"/>
          <w:sz w:val="20"/>
          <w:szCs w:val="20"/>
        </w:rPr>
      </w:pPr>
      <w:r w:rsidRPr="004462A6">
        <w:rPr>
          <w:rFonts w:ascii="Times New Roman" w:hAnsi="Times New Roman" w:cs="Times New Roman"/>
          <w:sz w:val="20"/>
          <w:szCs w:val="20"/>
        </w:rPr>
        <w:t xml:space="preserve">Answers to several questions may be sought during this phase.  Questions such as: </w:t>
      </w:r>
      <w:r w:rsidR="00E73ABD">
        <w:rPr>
          <w:rFonts w:ascii="Times New Roman" w:hAnsi="Times New Roman" w:cs="Times New Roman"/>
          <w:sz w:val="20"/>
          <w:szCs w:val="20"/>
        </w:rPr>
        <w:t>D</w:t>
      </w:r>
      <w:r w:rsidRPr="004462A6">
        <w:rPr>
          <w:rFonts w:ascii="Times New Roman" w:hAnsi="Times New Roman" w:cs="Times New Roman"/>
          <w:sz w:val="20"/>
          <w:szCs w:val="20"/>
        </w:rPr>
        <w:t>id the training or library guide meet the state objectives?  Did the instruction work or do what it was supposed to do?  Were the sessions any good?  Information evaluating the instruction or library guide may be gathered from the faculty member or from the students.  The data and information gathered during the evaluation phase can be used to modify the instruction for future sessions.  A revision plan is created during this phase in which decisions about the time frame for revisions are made.</w:t>
      </w:r>
    </w:p>
    <w:p w:rsidR="00FE7DCA" w:rsidRDefault="00FE7DCA" w:rsidP="00FE7DCA">
      <w:pPr>
        <w:ind w:firstLine="720"/>
        <w:rPr>
          <w:rFonts w:ascii="Times New Roman" w:hAnsi="Times New Roman" w:cs="Times New Roman"/>
          <w:sz w:val="20"/>
          <w:szCs w:val="20"/>
        </w:rPr>
      </w:pPr>
    </w:p>
    <w:p w:rsidR="00D50E2E" w:rsidRPr="004462A6" w:rsidRDefault="00D50E2E"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Shambaugh and Magliaro </w:t>
      </w:r>
      <w:r w:rsidR="00EB0693">
        <w:rPr>
          <w:rFonts w:ascii="Times New Roman" w:hAnsi="Times New Roman" w:cs="Times New Roman"/>
          <w:sz w:val="20"/>
          <w:szCs w:val="20"/>
        </w:rPr>
        <w:t xml:space="preserve">(2006) </w:t>
      </w:r>
      <w:r w:rsidRPr="004462A6">
        <w:rPr>
          <w:rFonts w:ascii="Times New Roman" w:hAnsi="Times New Roman" w:cs="Times New Roman"/>
          <w:sz w:val="20"/>
          <w:szCs w:val="20"/>
        </w:rPr>
        <w:t>define summative evaluation as “usually tak[ing] the form of looking at student performance during an official grading period or at the end of the school year”</w:t>
      </w:r>
      <w:r w:rsidR="00E73ABD">
        <w:rPr>
          <w:rFonts w:ascii="Times New Roman" w:hAnsi="Times New Roman" w:cs="Times New Roman"/>
          <w:sz w:val="20"/>
          <w:szCs w:val="20"/>
        </w:rPr>
        <w:t xml:space="preserve"> </w:t>
      </w:r>
      <w:r w:rsidR="00E73ABD" w:rsidRPr="004462A6">
        <w:rPr>
          <w:rFonts w:ascii="Times New Roman" w:hAnsi="Times New Roman" w:cs="Times New Roman"/>
          <w:sz w:val="20"/>
          <w:szCs w:val="20"/>
        </w:rPr>
        <w:t xml:space="preserve">(p. 255) </w:t>
      </w:r>
      <w:r w:rsidRPr="004462A6">
        <w:rPr>
          <w:rFonts w:ascii="Times New Roman" w:hAnsi="Times New Roman" w:cs="Times New Roman"/>
          <w:sz w:val="20"/>
          <w:szCs w:val="20"/>
        </w:rPr>
        <w:t xml:space="preserve">or following a workshop.  Although their criteria are phrased differently, the questions asked during the formative evaluation, above, </w:t>
      </w:r>
      <w:r w:rsidR="00F90562" w:rsidRPr="004462A6">
        <w:rPr>
          <w:rFonts w:ascii="Times New Roman" w:hAnsi="Times New Roman" w:cs="Times New Roman"/>
          <w:sz w:val="20"/>
          <w:szCs w:val="20"/>
        </w:rPr>
        <w:t>offer</w:t>
      </w:r>
      <w:r w:rsidRPr="004462A6">
        <w:rPr>
          <w:rFonts w:ascii="Times New Roman" w:hAnsi="Times New Roman" w:cs="Times New Roman"/>
          <w:sz w:val="20"/>
          <w:szCs w:val="20"/>
        </w:rPr>
        <w:t xml:space="preserve"> </w:t>
      </w:r>
      <w:r w:rsidR="00F90562" w:rsidRPr="004462A6">
        <w:rPr>
          <w:rFonts w:ascii="Times New Roman" w:hAnsi="Times New Roman" w:cs="Times New Roman"/>
          <w:sz w:val="20"/>
          <w:szCs w:val="20"/>
        </w:rPr>
        <w:t>a similar lens through which to view the results of the</w:t>
      </w:r>
      <w:r w:rsidRPr="004462A6">
        <w:rPr>
          <w:rFonts w:ascii="Times New Roman" w:hAnsi="Times New Roman" w:cs="Times New Roman"/>
          <w:sz w:val="20"/>
          <w:szCs w:val="20"/>
        </w:rPr>
        <w:t xml:space="preserve"> summative evaluation.</w:t>
      </w:r>
    </w:p>
    <w:p w:rsidR="002069DF" w:rsidRPr="004462A6" w:rsidRDefault="002069DF" w:rsidP="004462A6">
      <w:pPr>
        <w:ind w:firstLine="720"/>
        <w:rPr>
          <w:rFonts w:ascii="Times New Roman" w:hAnsi="Times New Roman" w:cs="Times New Roman"/>
          <w:sz w:val="20"/>
          <w:szCs w:val="20"/>
        </w:rPr>
      </w:pPr>
    </w:p>
    <w:p w:rsidR="00152C6C" w:rsidRPr="009F7B8D" w:rsidRDefault="00152C6C" w:rsidP="004462A6">
      <w:pPr>
        <w:ind w:firstLine="720"/>
        <w:jc w:val="center"/>
        <w:outlineLvl w:val="0"/>
        <w:rPr>
          <w:rFonts w:ascii="Times New Roman" w:hAnsi="Times New Roman" w:cs="Times New Roman"/>
          <w:b/>
          <w:sz w:val="20"/>
          <w:szCs w:val="20"/>
        </w:rPr>
      </w:pPr>
      <w:r w:rsidRPr="009F7B8D">
        <w:rPr>
          <w:rFonts w:ascii="Times New Roman" w:hAnsi="Times New Roman" w:cs="Times New Roman"/>
          <w:b/>
          <w:sz w:val="20"/>
          <w:szCs w:val="20"/>
        </w:rPr>
        <w:t>Use of Instructional Design in Library Instruction</w:t>
      </w:r>
    </w:p>
    <w:p w:rsidR="002069DF" w:rsidRPr="004462A6" w:rsidRDefault="002069DF" w:rsidP="004462A6">
      <w:pPr>
        <w:ind w:firstLine="720"/>
        <w:jc w:val="center"/>
        <w:outlineLvl w:val="0"/>
        <w:rPr>
          <w:rFonts w:ascii="Times New Roman" w:hAnsi="Times New Roman" w:cs="Times New Roman"/>
          <w:b/>
          <w:sz w:val="20"/>
          <w:szCs w:val="20"/>
        </w:rPr>
      </w:pPr>
    </w:p>
    <w:p w:rsidR="00152C6C" w:rsidRDefault="00A14852"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The concepts of instructional design are included in the </w:t>
      </w:r>
      <w:r w:rsidRPr="00EB0693">
        <w:rPr>
          <w:rFonts w:ascii="Times New Roman" w:hAnsi="Times New Roman" w:cs="Times New Roman"/>
          <w:i/>
          <w:sz w:val="20"/>
          <w:szCs w:val="20"/>
        </w:rPr>
        <w:t>ACRL Standards for Proficiencies for Instruction Librarians and Coordinators</w:t>
      </w:r>
      <w:r w:rsidRPr="004462A6">
        <w:rPr>
          <w:rFonts w:ascii="Times New Roman" w:hAnsi="Times New Roman" w:cs="Times New Roman"/>
          <w:sz w:val="20"/>
          <w:szCs w:val="20"/>
        </w:rPr>
        <w:t>.  The standards are made up of twelve categories with category six comprised of instructional design skills</w:t>
      </w:r>
      <w:r w:rsidR="00F90562" w:rsidRPr="004462A6">
        <w:rPr>
          <w:rFonts w:ascii="Times New Roman" w:hAnsi="Times New Roman" w:cs="Times New Roman"/>
          <w:sz w:val="20"/>
          <w:szCs w:val="20"/>
        </w:rPr>
        <w:t>,</w:t>
      </w:r>
      <w:r w:rsidRPr="004462A6">
        <w:rPr>
          <w:rFonts w:ascii="Times New Roman" w:hAnsi="Times New Roman" w:cs="Times New Roman"/>
          <w:sz w:val="20"/>
          <w:szCs w:val="20"/>
        </w:rPr>
        <w:t xml:space="preserve"> including collaboration with faculty to develop learning outcomes; presenting information in a logical sequence; creating learner centered instruction; </w:t>
      </w:r>
      <w:r w:rsidR="004F06E1" w:rsidRPr="004462A6">
        <w:rPr>
          <w:rFonts w:ascii="Times New Roman" w:hAnsi="Times New Roman" w:cs="Times New Roman"/>
          <w:sz w:val="20"/>
          <w:szCs w:val="20"/>
        </w:rPr>
        <w:t>assisting learners in assessing their individual skills and needs; designing instruction that is appropriate for the time and space allotted; producing</w:t>
      </w:r>
      <w:r w:rsidR="00DA4F86" w:rsidRPr="004462A6">
        <w:rPr>
          <w:rFonts w:ascii="Times New Roman" w:hAnsi="Times New Roman" w:cs="Times New Roman"/>
          <w:sz w:val="20"/>
          <w:szCs w:val="20"/>
        </w:rPr>
        <w:t xml:space="preserve"> </w:t>
      </w:r>
      <w:r w:rsidR="004F06E1" w:rsidRPr="004462A6">
        <w:rPr>
          <w:rFonts w:ascii="Times New Roman" w:hAnsi="Times New Roman" w:cs="Times New Roman"/>
          <w:sz w:val="20"/>
          <w:szCs w:val="20"/>
        </w:rPr>
        <w:t>instructional sessions that meet the characteristics of the learners involved in the instruction; and finally</w:t>
      </w:r>
      <w:r w:rsidR="00F90562" w:rsidRPr="004462A6">
        <w:rPr>
          <w:rFonts w:ascii="Times New Roman" w:hAnsi="Times New Roman" w:cs="Times New Roman"/>
          <w:sz w:val="20"/>
          <w:szCs w:val="20"/>
        </w:rPr>
        <w:t>,</w:t>
      </w:r>
      <w:r w:rsidR="004F06E1" w:rsidRPr="004462A6">
        <w:rPr>
          <w:rFonts w:ascii="Times New Roman" w:hAnsi="Times New Roman" w:cs="Times New Roman"/>
          <w:sz w:val="20"/>
          <w:szCs w:val="20"/>
        </w:rPr>
        <w:t xml:space="preserve"> integrating technology into instructional opportunities to support collaborative and experiential learning </w:t>
      </w:r>
      <w:sdt>
        <w:sdtPr>
          <w:rPr>
            <w:rFonts w:ascii="Times New Roman" w:hAnsi="Times New Roman" w:cs="Times New Roman"/>
            <w:sz w:val="20"/>
            <w:szCs w:val="20"/>
          </w:rPr>
          <w:id w:val="-572132845"/>
          <w:citation/>
        </w:sdtPr>
        <w:sdtEndPr/>
        <w:sdtContent>
          <w:r w:rsidR="004F06E1" w:rsidRPr="004462A6">
            <w:rPr>
              <w:rFonts w:ascii="Times New Roman" w:hAnsi="Times New Roman" w:cs="Times New Roman"/>
              <w:sz w:val="20"/>
              <w:szCs w:val="20"/>
            </w:rPr>
            <w:fldChar w:fldCharType="begin"/>
          </w:r>
          <w:r w:rsidR="004F06E1" w:rsidRPr="004462A6">
            <w:rPr>
              <w:rFonts w:ascii="Times New Roman" w:hAnsi="Times New Roman" w:cs="Times New Roman"/>
              <w:sz w:val="20"/>
              <w:szCs w:val="20"/>
            </w:rPr>
            <w:instrText xml:space="preserve"> CITATION Ass07 \l 1033 </w:instrText>
          </w:r>
          <w:r w:rsidR="004F06E1" w:rsidRPr="004462A6">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(Association of College and Research Libraries Instruction Section, 2007)</w:t>
          </w:r>
          <w:r w:rsidR="004F06E1" w:rsidRPr="004462A6">
            <w:rPr>
              <w:rFonts w:ascii="Times New Roman" w:hAnsi="Times New Roman" w:cs="Times New Roman"/>
              <w:sz w:val="20"/>
              <w:szCs w:val="20"/>
            </w:rPr>
            <w:fldChar w:fldCharType="end"/>
          </w:r>
        </w:sdtContent>
      </w:sdt>
      <w:r w:rsidR="00152C6C" w:rsidRPr="004462A6">
        <w:rPr>
          <w:rFonts w:ascii="Times New Roman" w:hAnsi="Times New Roman" w:cs="Times New Roman"/>
          <w:sz w:val="20"/>
          <w:szCs w:val="20"/>
        </w:rPr>
        <w:t xml:space="preserve">. </w:t>
      </w:r>
    </w:p>
    <w:p w:rsidR="00F62D20" w:rsidRPr="004462A6" w:rsidRDefault="00F62D20" w:rsidP="004462A6">
      <w:pPr>
        <w:ind w:firstLine="720"/>
        <w:rPr>
          <w:rFonts w:ascii="Times New Roman" w:hAnsi="Times New Roman" w:cs="Times New Roman"/>
          <w:sz w:val="20"/>
          <w:szCs w:val="20"/>
        </w:rPr>
      </w:pPr>
    </w:p>
    <w:p w:rsidR="00D12D9D" w:rsidRDefault="004F06E1"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So, what can a librarian do with the skills and knowledge of instructional design?  </w:t>
      </w:r>
      <w:r w:rsidR="00BC0116" w:rsidRPr="004462A6">
        <w:rPr>
          <w:rFonts w:ascii="Times New Roman" w:hAnsi="Times New Roman" w:cs="Times New Roman"/>
          <w:sz w:val="20"/>
          <w:szCs w:val="20"/>
        </w:rPr>
        <w:t>By adopting and learning the skills of instructional design, librarians can become better instructors and create more efficient and</w:t>
      </w:r>
      <w:r w:rsidR="000F4A57" w:rsidRPr="004462A6">
        <w:rPr>
          <w:rFonts w:ascii="Times New Roman" w:hAnsi="Times New Roman" w:cs="Times New Roman"/>
          <w:sz w:val="20"/>
          <w:szCs w:val="20"/>
        </w:rPr>
        <w:t xml:space="preserve"> effective instruction.  </w:t>
      </w:r>
      <w:r w:rsidR="00152C6C" w:rsidRPr="004462A6">
        <w:rPr>
          <w:rFonts w:ascii="Times New Roman" w:hAnsi="Times New Roman" w:cs="Times New Roman"/>
          <w:sz w:val="20"/>
          <w:szCs w:val="20"/>
        </w:rPr>
        <w:t>The principles of instructional design may be used when developing any type of library instruct</w:t>
      </w:r>
      <w:r w:rsidR="000F4A57" w:rsidRPr="004462A6">
        <w:rPr>
          <w:rFonts w:ascii="Times New Roman" w:hAnsi="Times New Roman" w:cs="Times New Roman"/>
          <w:sz w:val="20"/>
          <w:szCs w:val="20"/>
        </w:rPr>
        <w:t>ion such as library guides, one-</w:t>
      </w:r>
      <w:r w:rsidR="00152C6C" w:rsidRPr="004462A6">
        <w:rPr>
          <w:rFonts w:ascii="Times New Roman" w:hAnsi="Times New Roman" w:cs="Times New Roman"/>
          <w:sz w:val="20"/>
          <w:szCs w:val="20"/>
        </w:rPr>
        <w:t>shot course specific sessions</w:t>
      </w:r>
      <w:r w:rsidR="000F4A57" w:rsidRPr="004462A6">
        <w:rPr>
          <w:rFonts w:ascii="Times New Roman" w:hAnsi="Times New Roman" w:cs="Times New Roman"/>
          <w:sz w:val="20"/>
          <w:szCs w:val="20"/>
        </w:rPr>
        <w:t>,</w:t>
      </w:r>
      <w:r w:rsidR="00152C6C" w:rsidRPr="004462A6">
        <w:rPr>
          <w:rFonts w:ascii="Times New Roman" w:hAnsi="Times New Roman" w:cs="Times New Roman"/>
          <w:sz w:val="20"/>
          <w:szCs w:val="20"/>
        </w:rPr>
        <w:t xml:space="preserve"> and credit producing information literacy courses.  It can even be used when creating training programs introducing new </w:t>
      </w:r>
      <w:r w:rsidR="00152C6C" w:rsidRPr="004462A6">
        <w:rPr>
          <w:rFonts w:ascii="Times New Roman" w:hAnsi="Times New Roman" w:cs="Times New Roman"/>
          <w:sz w:val="20"/>
          <w:szCs w:val="20"/>
        </w:rPr>
        <w:lastRenderedPageBreak/>
        <w:t xml:space="preserve">resources to staff members or training new staff.  </w:t>
      </w:r>
      <w:r w:rsidR="00D12D9D" w:rsidRPr="004462A6">
        <w:rPr>
          <w:rFonts w:ascii="Times New Roman" w:hAnsi="Times New Roman" w:cs="Times New Roman"/>
          <w:sz w:val="20"/>
          <w:szCs w:val="20"/>
        </w:rPr>
        <w:t xml:space="preserve">Instructional design techniques may also be used to create learning objects that can be stored in a repository and used multiple times.  Learning objects can be shared among colleagues within an institution or even among academic institutions.  </w:t>
      </w:r>
    </w:p>
    <w:p w:rsidR="00F62D20" w:rsidRPr="004462A6" w:rsidRDefault="00F62D20" w:rsidP="004462A6">
      <w:pPr>
        <w:ind w:firstLine="720"/>
        <w:rPr>
          <w:rFonts w:ascii="Times New Roman" w:hAnsi="Times New Roman" w:cs="Times New Roman"/>
          <w:sz w:val="20"/>
          <w:szCs w:val="20"/>
        </w:rPr>
      </w:pPr>
    </w:p>
    <w:p w:rsidR="00856937" w:rsidRPr="009F7B8D" w:rsidRDefault="00856937" w:rsidP="004462A6">
      <w:pPr>
        <w:ind w:firstLine="720"/>
        <w:jc w:val="center"/>
        <w:outlineLvl w:val="0"/>
        <w:rPr>
          <w:rFonts w:ascii="Times New Roman" w:hAnsi="Times New Roman" w:cs="Times New Roman"/>
          <w:b/>
          <w:sz w:val="20"/>
          <w:szCs w:val="20"/>
        </w:rPr>
      </w:pPr>
      <w:r w:rsidRPr="009F7B8D">
        <w:rPr>
          <w:rFonts w:ascii="Times New Roman" w:hAnsi="Times New Roman" w:cs="Times New Roman"/>
          <w:b/>
          <w:sz w:val="20"/>
          <w:szCs w:val="20"/>
        </w:rPr>
        <w:t>Conclusion</w:t>
      </w:r>
    </w:p>
    <w:p w:rsidR="00FE7DCA" w:rsidRPr="004462A6" w:rsidRDefault="00FE7DCA" w:rsidP="004462A6">
      <w:pPr>
        <w:ind w:firstLine="720"/>
        <w:jc w:val="center"/>
        <w:outlineLvl w:val="0"/>
        <w:rPr>
          <w:rFonts w:ascii="Times New Roman" w:hAnsi="Times New Roman" w:cs="Times New Roman"/>
          <w:sz w:val="20"/>
          <w:szCs w:val="20"/>
        </w:rPr>
      </w:pPr>
    </w:p>
    <w:p w:rsidR="00504276" w:rsidRPr="004462A6" w:rsidRDefault="000D23E7" w:rsidP="004462A6">
      <w:pPr>
        <w:ind w:firstLine="720"/>
        <w:rPr>
          <w:rFonts w:ascii="Times New Roman" w:hAnsi="Times New Roman" w:cs="Times New Roman"/>
          <w:sz w:val="20"/>
          <w:szCs w:val="20"/>
        </w:rPr>
      </w:pPr>
      <w:r w:rsidRPr="004462A6">
        <w:rPr>
          <w:rFonts w:ascii="Times New Roman" w:hAnsi="Times New Roman" w:cs="Times New Roman"/>
          <w:sz w:val="20"/>
          <w:szCs w:val="20"/>
        </w:rPr>
        <w:t xml:space="preserve">Utilizing instructional design principles in the development of library instruction in a variety of formats can </w:t>
      </w:r>
      <w:r w:rsidR="009579CB" w:rsidRPr="004462A6">
        <w:rPr>
          <w:rFonts w:ascii="Times New Roman" w:hAnsi="Times New Roman" w:cs="Times New Roman"/>
          <w:sz w:val="20"/>
          <w:szCs w:val="20"/>
        </w:rPr>
        <w:t xml:space="preserve">not only </w:t>
      </w:r>
      <w:r w:rsidRPr="004462A6">
        <w:rPr>
          <w:rFonts w:ascii="Times New Roman" w:hAnsi="Times New Roman" w:cs="Times New Roman"/>
          <w:sz w:val="20"/>
          <w:szCs w:val="20"/>
        </w:rPr>
        <w:t xml:space="preserve">facilitate the creation of efficient instruction, but also instruction that is more effective and meaningful for the students.  Instructional design is just using a systematic method to design instruction.  In order to use instructional design principles, librarians do not need to complete a formal educational program in instructional design.  </w:t>
      </w:r>
      <w:r w:rsidR="009579CB">
        <w:rPr>
          <w:rFonts w:ascii="Times New Roman" w:hAnsi="Times New Roman" w:cs="Times New Roman"/>
          <w:sz w:val="20"/>
          <w:szCs w:val="20"/>
        </w:rPr>
        <w:t>B</w:t>
      </w:r>
      <w:r w:rsidRPr="004462A6">
        <w:rPr>
          <w:rFonts w:ascii="Times New Roman" w:hAnsi="Times New Roman" w:cs="Times New Roman"/>
          <w:sz w:val="20"/>
          <w:szCs w:val="20"/>
        </w:rPr>
        <w:t xml:space="preserve">ecoming familiar with the skills and knowledge of the instructional design process may be enough.  Using models, such as ADDIE, will facilitate the creation of user centered instruction.  </w:t>
      </w:r>
      <w:r w:rsidR="000504E8" w:rsidRPr="004462A6">
        <w:rPr>
          <w:rFonts w:ascii="Times New Roman" w:hAnsi="Times New Roman" w:cs="Times New Roman"/>
          <w:sz w:val="20"/>
          <w:szCs w:val="20"/>
        </w:rPr>
        <w:t xml:space="preserve">The ability to create relevant instruction in a variety of formats from </w:t>
      </w:r>
      <w:r w:rsidR="009579CB" w:rsidRPr="004462A6">
        <w:rPr>
          <w:rFonts w:ascii="Times New Roman" w:hAnsi="Times New Roman" w:cs="Times New Roman"/>
          <w:sz w:val="20"/>
          <w:szCs w:val="20"/>
        </w:rPr>
        <w:t>library guides</w:t>
      </w:r>
      <w:r w:rsidR="00CD659F">
        <w:rPr>
          <w:rFonts w:ascii="Times New Roman" w:hAnsi="Times New Roman" w:cs="Times New Roman"/>
          <w:sz w:val="20"/>
          <w:szCs w:val="20"/>
        </w:rPr>
        <w:t>, to one-</w:t>
      </w:r>
      <w:r w:rsidR="000504E8" w:rsidRPr="004462A6">
        <w:rPr>
          <w:rFonts w:ascii="Times New Roman" w:hAnsi="Times New Roman" w:cs="Times New Roman"/>
          <w:sz w:val="20"/>
          <w:szCs w:val="20"/>
        </w:rPr>
        <w:t>shot instruction sessions to credit producing courses, will help to keep librarians at the center or heart of academic institutions.  For librarians, the steps involved in instructional design are similar to those already undertaken when designing instruction or library guides.  They are also familiar to librarians, because this systematic design thinking is comparable to the steps undertaken during a reference transaction or when a library professional helps to solve th</w:t>
      </w:r>
      <w:r w:rsidR="005B46F3" w:rsidRPr="004462A6">
        <w:rPr>
          <w:rFonts w:ascii="Times New Roman" w:hAnsi="Times New Roman" w:cs="Times New Roman"/>
          <w:sz w:val="20"/>
          <w:szCs w:val="20"/>
        </w:rPr>
        <w:t>e information seeking problems o</w:t>
      </w:r>
      <w:r w:rsidR="000504E8" w:rsidRPr="004462A6">
        <w:rPr>
          <w:rFonts w:ascii="Times New Roman" w:hAnsi="Times New Roman" w:cs="Times New Roman"/>
          <w:sz w:val="20"/>
          <w:szCs w:val="20"/>
        </w:rPr>
        <w:t xml:space="preserve">f library users.  Since many librarians learn about teaching after they have completed </w:t>
      </w:r>
      <w:r w:rsidR="005B46F3" w:rsidRPr="004462A6">
        <w:rPr>
          <w:rFonts w:ascii="Times New Roman" w:hAnsi="Times New Roman" w:cs="Times New Roman"/>
          <w:sz w:val="20"/>
          <w:szCs w:val="20"/>
        </w:rPr>
        <w:t>their program of study, they can take time to study and learn the principles of instructional design, learning theories</w:t>
      </w:r>
      <w:r w:rsidR="00CD659F">
        <w:rPr>
          <w:rFonts w:ascii="Times New Roman" w:hAnsi="Times New Roman" w:cs="Times New Roman"/>
          <w:sz w:val="20"/>
          <w:szCs w:val="20"/>
        </w:rPr>
        <w:t>,</w:t>
      </w:r>
      <w:r w:rsidR="005B46F3" w:rsidRPr="004462A6">
        <w:rPr>
          <w:rFonts w:ascii="Times New Roman" w:hAnsi="Times New Roman" w:cs="Times New Roman"/>
          <w:sz w:val="20"/>
          <w:szCs w:val="20"/>
        </w:rPr>
        <w:t xml:space="preserve"> and other knowledge that can help to make them better instructors or even a blended librarian.  </w:t>
      </w:r>
    </w:p>
    <w:p w:rsidR="005B46F3" w:rsidRPr="004462A6" w:rsidRDefault="005B46F3" w:rsidP="004462A6">
      <w:pPr>
        <w:ind w:firstLine="720"/>
        <w:rPr>
          <w:rFonts w:ascii="Times New Roman" w:hAnsi="Times New Roman" w:cs="Times New Roman"/>
          <w:sz w:val="20"/>
          <w:szCs w:val="20"/>
        </w:rPr>
      </w:pPr>
    </w:p>
    <w:p w:rsidR="00D50E2E" w:rsidRPr="004462A6" w:rsidRDefault="00D50E2E" w:rsidP="004462A6">
      <w:pPr>
        <w:rPr>
          <w:rFonts w:ascii="Times New Roman" w:hAnsi="Times New Roman" w:cs="Times New Roman"/>
          <w:sz w:val="20"/>
          <w:szCs w:val="20"/>
        </w:rPr>
      </w:pPr>
      <w:r w:rsidRPr="004462A6">
        <w:rPr>
          <w:rFonts w:ascii="Times New Roman" w:hAnsi="Times New Roman" w:cs="Times New Roman"/>
          <w:sz w:val="20"/>
          <w:szCs w:val="20"/>
        </w:rPr>
        <w:br w:type="page"/>
      </w:r>
    </w:p>
    <w:p w:rsidR="005B46F3" w:rsidRPr="009F7B8D" w:rsidRDefault="005B46F3" w:rsidP="004462A6">
      <w:pPr>
        <w:jc w:val="center"/>
        <w:outlineLvl w:val="0"/>
        <w:rPr>
          <w:rFonts w:ascii="Times New Roman" w:hAnsi="Times New Roman" w:cs="Times New Roman"/>
          <w:b/>
          <w:sz w:val="20"/>
          <w:szCs w:val="20"/>
        </w:rPr>
      </w:pPr>
      <w:r w:rsidRPr="009F7B8D">
        <w:rPr>
          <w:rFonts w:ascii="Times New Roman" w:hAnsi="Times New Roman" w:cs="Times New Roman"/>
          <w:b/>
          <w:sz w:val="20"/>
          <w:szCs w:val="20"/>
        </w:rPr>
        <w:lastRenderedPageBreak/>
        <w:t>References</w:t>
      </w:r>
    </w:p>
    <w:p w:rsidR="005B46F3" w:rsidRPr="004462A6" w:rsidRDefault="005B46F3" w:rsidP="004462A6">
      <w:pPr>
        <w:jc w:val="center"/>
        <w:rPr>
          <w:rFonts w:ascii="Times New Roman" w:hAnsi="Times New Roman" w:cs="Times New Roman"/>
          <w:sz w:val="20"/>
          <w:szCs w:val="20"/>
        </w:rPr>
      </w:pPr>
    </w:p>
    <w:p w:rsidR="004A6147" w:rsidRDefault="005B46F3"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sz w:val="20"/>
          <w:szCs w:val="20"/>
        </w:rPr>
        <w:fldChar w:fldCharType="begin"/>
      </w:r>
      <w:r w:rsidRPr="004A6147">
        <w:rPr>
          <w:rFonts w:ascii="Times New Roman" w:hAnsi="Times New Roman" w:cs="Times New Roman"/>
          <w:sz w:val="20"/>
          <w:szCs w:val="20"/>
        </w:rPr>
        <w:instrText xml:space="preserve"> BIBLIOGRAPHY  \l 1033 </w:instrText>
      </w:r>
      <w:r w:rsidRPr="004A6147">
        <w:rPr>
          <w:rFonts w:ascii="Times New Roman" w:hAnsi="Times New Roman" w:cs="Times New Roman"/>
          <w:sz w:val="20"/>
          <w:szCs w:val="20"/>
        </w:rPr>
        <w:fldChar w:fldCharType="separate"/>
      </w:r>
      <w:r w:rsidR="004A6147" w:rsidRPr="004A6147">
        <w:rPr>
          <w:rFonts w:ascii="Times New Roman" w:hAnsi="Times New Roman" w:cs="Times New Roman"/>
          <w:noProof/>
          <w:sz w:val="20"/>
          <w:szCs w:val="20"/>
        </w:rPr>
        <w:t xml:space="preserve">Association of College and Research Libraries Instruction Section. (2007). </w:t>
      </w:r>
      <w:r w:rsidR="004A6147" w:rsidRPr="004A6147">
        <w:rPr>
          <w:rFonts w:ascii="Times New Roman" w:hAnsi="Times New Roman" w:cs="Times New Roman"/>
          <w:i/>
          <w:iCs/>
          <w:noProof/>
          <w:sz w:val="20"/>
          <w:szCs w:val="20"/>
        </w:rPr>
        <w:t>Association of College and Research Libraries Standards for Proficiencies for Instruction Librarians and Coordinators</w:t>
      </w:r>
      <w:r w:rsidR="004A6147" w:rsidRPr="004A6147">
        <w:rPr>
          <w:rFonts w:ascii="Times New Roman" w:hAnsi="Times New Roman" w:cs="Times New Roman"/>
          <w:noProof/>
          <w:sz w:val="20"/>
          <w:szCs w:val="20"/>
        </w:rPr>
        <w:t>. Retrieved</w:t>
      </w:r>
      <w:r w:rsidR="00FB16CA">
        <w:rPr>
          <w:rFonts w:ascii="Times New Roman" w:hAnsi="Times New Roman" w:cs="Times New Roman"/>
          <w:noProof/>
          <w:sz w:val="20"/>
          <w:szCs w:val="20"/>
        </w:rPr>
        <w:t xml:space="preserve"> from</w:t>
      </w:r>
      <w:r w:rsidR="004A6147" w:rsidRPr="004A6147">
        <w:rPr>
          <w:rFonts w:ascii="Times New Roman" w:hAnsi="Times New Roman" w:cs="Times New Roman"/>
          <w:noProof/>
          <w:sz w:val="20"/>
          <w:szCs w:val="20"/>
        </w:rPr>
        <w:t xml:space="preserve"> </w:t>
      </w:r>
      <w:hyperlink r:id="rId12" w:history="1">
        <w:r w:rsidR="004A6147" w:rsidRPr="004A6147">
          <w:rPr>
            <w:rStyle w:val="Hyperlink"/>
            <w:rFonts w:ascii="Times New Roman" w:hAnsi="Times New Roman" w:cs="Times New Roman"/>
            <w:noProof/>
            <w:sz w:val="20"/>
            <w:szCs w:val="20"/>
          </w:rPr>
          <w:t>http://www.ala.org/acrl/standards/profstandards</w:t>
        </w:r>
      </w:hyperlink>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Bell, S. J., &amp; Shank, J. D. (2004). The blended librarian: A blueprint for redefining the teaching and learning role of academic librarians. </w:t>
      </w:r>
      <w:r w:rsidRPr="004A6147">
        <w:rPr>
          <w:rFonts w:ascii="Times New Roman" w:hAnsi="Times New Roman" w:cs="Times New Roman"/>
          <w:i/>
          <w:iCs/>
          <w:noProof/>
          <w:sz w:val="20"/>
          <w:szCs w:val="20"/>
        </w:rPr>
        <w:t>College and Research Libraries News</w:t>
      </w:r>
      <w:r w:rsidRPr="004A6147">
        <w:rPr>
          <w:rFonts w:ascii="Times New Roman" w:hAnsi="Times New Roman" w:cs="Times New Roman"/>
          <w:noProof/>
          <w:sz w:val="20"/>
          <w:szCs w:val="20"/>
        </w:rPr>
        <w:t>,</w:t>
      </w:r>
      <w:r w:rsidR="00416E01">
        <w:rPr>
          <w:rFonts w:ascii="Times New Roman" w:hAnsi="Times New Roman" w:cs="Times New Roman"/>
          <w:noProof/>
          <w:sz w:val="20"/>
          <w:szCs w:val="20"/>
        </w:rPr>
        <w:t xml:space="preserve"> </w:t>
      </w:r>
      <w:r w:rsidR="00DF576A" w:rsidRPr="00DF576A">
        <w:rPr>
          <w:rFonts w:ascii="Times New Roman" w:hAnsi="Times New Roman" w:cs="Times New Roman"/>
          <w:i/>
          <w:noProof/>
          <w:sz w:val="20"/>
          <w:szCs w:val="20"/>
        </w:rPr>
        <w:t>65</w:t>
      </w:r>
      <w:r w:rsidR="00416E01" w:rsidRPr="00DF576A">
        <w:rPr>
          <w:rFonts w:ascii="Times New Roman" w:hAnsi="Times New Roman" w:cs="Times New Roman"/>
          <w:noProof/>
          <w:sz w:val="20"/>
          <w:szCs w:val="20"/>
        </w:rPr>
        <w:t>(</w:t>
      </w:r>
      <w:r w:rsidR="00DF576A" w:rsidRPr="00DF576A">
        <w:rPr>
          <w:rFonts w:ascii="Times New Roman" w:hAnsi="Times New Roman" w:cs="Times New Roman"/>
          <w:noProof/>
          <w:sz w:val="20"/>
          <w:szCs w:val="20"/>
        </w:rPr>
        <w:t>7</w:t>
      </w:r>
      <w:r w:rsidR="00416E01" w:rsidRPr="00DF576A">
        <w:rPr>
          <w:rFonts w:ascii="Times New Roman" w:hAnsi="Times New Roman" w:cs="Times New Roman"/>
          <w:noProof/>
          <w:sz w:val="20"/>
          <w:szCs w:val="20"/>
        </w:rPr>
        <w:t>)</w:t>
      </w:r>
      <w:r w:rsidR="00416E01">
        <w:rPr>
          <w:rFonts w:ascii="Times New Roman" w:hAnsi="Times New Roman" w:cs="Times New Roman"/>
          <w:noProof/>
          <w:sz w:val="20"/>
          <w:szCs w:val="20"/>
        </w:rPr>
        <w:t xml:space="preserve">, </w:t>
      </w:r>
      <w:r w:rsidRPr="004A6147">
        <w:rPr>
          <w:rFonts w:ascii="Times New Roman" w:hAnsi="Times New Roman" w:cs="Times New Roman"/>
          <w:noProof/>
          <w:sz w:val="20"/>
          <w:szCs w:val="20"/>
        </w:rPr>
        <w:t>372-375.</w:t>
      </w:r>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Bell, S. J., &amp; Shank, J. D. (2007). </w:t>
      </w:r>
      <w:r w:rsidRPr="004A6147">
        <w:rPr>
          <w:rFonts w:ascii="Times New Roman" w:hAnsi="Times New Roman" w:cs="Times New Roman"/>
          <w:i/>
          <w:iCs/>
          <w:noProof/>
          <w:sz w:val="20"/>
          <w:szCs w:val="20"/>
        </w:rPr>
        <w:t>Academic librarianship by design: A blended librarian's guide to the tools and techniques.</w:t>
      </w:r>
      <w:r w:rsidRPr="004A6147">
        <w:rPr>
          <w:rFonts w:ascii="Times New Roman" w:hAnsi="Times New Roman" w:cs="Times New Roman"/>
          <w:noProof/>
          <w:sz w:val="20"/>
          <w:szCs w:val="20"/>
        </w:rPr>
        <w:t xml:space="preserve"> Chicago: American Library Association.</w:t>
      </w:r>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Dewald, N., Scholz-Crane, A., Booth, A., &amp; Levine, C. (2000). Information literacy at a distance: Instructional design issues. </w:t>
      </w:r>
      <w:r w:rsidRPr="004A6147">
        <w:rPr>
          <w:rFonts w:ascii="Times New Roman" w:hAnsi="Times New Roman" w:cs="Times New Roman"/>
          <w:i/>
          <w:iCs/>
          <w:noProof/>
          <w:sz w:val="20"/>
          <w:szCs w:val="20"/>
        </w:rPr>
        <w:t>Journal of Academic Librarianship</w:t>
      </w:r>
      <w:r w:rsidRPr="004A6147">
        <w:rPr>
          <w:rFonts w:ascii="Times New Roman" w:hAnsi="Times New Roman" w:cs="Times New Roman"/>
          <w:noProof/>
          <w:sz w:val="20"/>
          <w:szCs w:val="20"/>
        </w:rPr>
        <w:t xml:space="preserve">, </w:t>
      </w:r>
      <w:r w:rsidRPr="00416E01">
        <w:rPr>
          <w:rFonts w:ascii="Times New Roman" w:hAnsi="Times New Roman" w:cs="Times New Roman"/>
          <w:i/>
          <w:noProof/>
          <w:sz w:val="20"/>
          <w:szCs w:val="20"/>
        </w:rPr>
        <w:t>26</w:t>
      </w:r>
      <w:r w:rsidR="00416E01">
        <w:rPr>
          <w:rFonts w:ascii="Times New Roman" w:hAnsi="Times New Roman" w:cs="Times New Roman"/>
          <w:noProof/>
          <w:sz w:val="20"/>
          <w:szCs w:val="20"/>
        </w:rPr>
        <w:t>(</w:t>
      </w:r>
      <w:r w:rsidRPr="004A6147">
        <w:rPr>
          <w:rFonts w:ascii="Times New Roman" w:hAnsi="Times New Roman" w:cs="Times New Roman"/>
          <w:noProof/>
          <w:sz w:val="20"/>
          <w:szCs w:val="20"/>
        </w:rPr>
        <w:t>1</w:t>
      </w:r>
      <w:r w:rsidR="00416E01">
        <w:rPr>
          <w:rFonts w:ascii="Times New Roman" w:hAnsi="Times New Roman" w:cs="Times New Roman"/>
          <w:noProof/>
          <w:sz w:val="20"/>
          <w:szCs w:val="20"/>
        </w:rPr>
        <w:t>)</w:t>
      </w:r>
      <w:r w:rsidRPr="004A6147">
        <w:rPr>
          <w:rFonts w:ascii="Times New Roman" w:hAnsi="Times New Roman" w:cs="Times New Roman"/>
          <w:noProof/>
          <w:sz w:val="20"/>
          <w:szCs w:val="20"/>
        </w:rPr>
        <w:t>, 33-44.</w:t>
      </w:r>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Farmer, L. S. (2011). </w:t>
      </w:r>
      <w:r w:rsidRPr="004A6147">
        <w:rPr>
          <w:rFonts w:ascii="Times New Roman" w:hAnsi="Times New Roman" w:cs="Times New Roman"/>
          <w:i/>
          <w:iCs/>
          <w:noProof/>
          <w:sz w:val="20"/>
          <w:szCs w:val="20"/>
        </w:rPr>
        <w:t>Instructional design for librarians and information professionals.</w:t>
      </w:r>
      <w:r w:rsidRPr="004A6147">
        <w:rPr>
          <w:rFonts w:ascii="Times New Roman" w:hAnsi="Times New Roman" w:cs="Times New Roman"/>
          <w:noProof/>
          <w:sz w:val="20"/>
          <w:szCs w:val="20"/>
        </w:rPr>
        <w:t xml:space="preserve"> New York: Neal Schuman, Inc.</w:t>
      </w:r>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Goodman, V. D. (2009). </w:t>
      </w:r>
      <w:r w:rsidRPr="004A6147">
        <w:rPr>
          <w:rFonts w:ascii="Times New Roman" w:hAnsi="Times New Roman" w:cs="Times New Roman"/>
          <w:i/>
          <w:iCs/>
          <w:noProof/>
          <w:sz w:val="20"/>
          <w:szCs w:val="20"/>
        </w:rPr>
        <w:t>Keeping the user in mind: Instructional design and the modern library.</w:t>
      </w:r>
      <w:r w:rsidRPr="004A6147">
        <w:rPr>
          <w:rFonts w:ascii="Times New Roman" w:hAnsi="Times New Roman" w:cs="Times New Roman"/>
          <w:noProof/>
          <w:sz w:val="20"/>
          <w:szCs w:val="20"/>
        </w:rPr>
        <w:t xml:space="preserve"> Oxford: Chandos Publishing.</w:t>
      </w:r>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Holderied, A. C. (2011). Instructional design for the active: Employing interactive technologies and active learning exercises to enhance information literacy. </w:t>
      </w:r>
      <w:r w:rsidRPr="004A6147">
        <w:rPr>
          <w:rFonts w:ascii="Times New Roman" w:hAnsi="Times New Roman" w:cs="Times New Roman"/>
          <w:i/>
          <w:iCs/>
          <w:noProof/>
          <w:sz w:val="20"/>
          <w:szCs w:val="20"/>
        </w:rPr>
        <w:t>Journal of Information Literacy</w:t>
      </w:r>
      <w:r w:rsidRPr="004A6147">
        <w:rPr>
          <w:rFonts w:ascii="Times New Roman" w:hAnsi="Times New Roman" w:cs="Times New Roman"/>
          <w:noProof/>
          <w:sz w:val="20"/>
          <w:szCs w:val="20"/>
        </w:rPr>
        <w:t xml:space="preserve">, </w:t>
      </w:r>
      <w:r w:rsidRPr="00416E01">
        <w:rPr>
          <w:rFonts w:ascii="Times New Roman" w:hAnsi="Times New Roman" w:cs="Times New Roman"/>
          <w:i/>
          <w:noProof/>
          <w:sz w:val="20"/>
          <w:szCs w:val="20"/>
        </w:rPr>
        <w:t>5</w:t>
      </w:r>
      <w:r w:rsidR="00416E01">
        <w:rPr>
          <w:rFonts w:ascii="Times New Roman" w:hAnsi="Times New Roman" w:cs="Times New Roman"/>
          <w:noProof/>
          <w:sz w:val="20"/>
          <w:szCs w:val="20"/>
        </w:rPr>
        <w:t>(</w:t>
      </w:r>
      <w:r w:rsidRPr="004A6147">
        <w:rPr>
          <w:rFonts w:ascii="Times New Roman" w:hAnsi="Times New Roman" w:cs="Times New Roman"/>
          <w:noProof/>
          <w:sz w:val="20"/>
          <w:szCs w:val="20"/>
        </w:rPr>
        <w:t>1</w:t>
      </w:r>
      <w:r w:rsidR="00416E01">
        <w:rPr>
          <w:rFonts w:ascii="Times New Roman" w:hAnsi="Times New Roman" w:cs="Times New Roman"/>
          <w:noProof/>
          <w:sz w:val="20"/>
          <w:szCs w:val="20"/>
        </w:rPr>
        <w:t>)</w:t>
      </w:r>
      <w:r w:rsidRPr="004A6147">
        <w:rPr>
          <w:rFonts w:ascii="Times New Roman" w:hAnsi="Times New Roman" w:cs="Times New Roman"/>
          <w:noProof/>
          <w:sz w:val="20"/>
          <w:szCs w:val="20"/>
        </w:rPr>
        <w:t>, 23-32.</w:t>
      </w:r>
    </w:p>
    <w:p w:rsidR="00AB3CEF" w:rsidRDefault="00AB3CEF" w:rsidP="00AB3CEF"/>
    <w:p w:rsidR="00AB3CEF" w:rsidRPr="00AB3CEF" w:rsidRDefault="00AB3CEF" w:rsidP="00AB3CEF">
      <w:pPr>
        <w:ind w:left="720" w:hanging="720"/>
        <w:rPr>
          <w:rFonts w:ascii="Times New Roman" w:hAnsi="Times New Roman" w:cs="Times New Roman"/>
          <w:sz w:val="20"/>
          <w:szCs w:val="20"/>
        </w:rPr>
      </w:pPr>
      <w:proofErr w:type="spellStart"/>
      <w:proofErr w:type="gramStart"/>
      <w:r>
        <w:rPr>
          <w:rFonts w:ascii="Times New Roman" w:hAnsi="Times New Roman" w:cs="Times New Roman"/>
          <w:sz w:val="20"/>
          <w:szCs w:val="20"/>
        </w:rPr>
        <w:t>Jonassen</w:t>
      </w:r>
      <w:proofErr w:type="spellEnd"/>
      <w:r>
        <w:rPr>
          <w:rFonts w:ascii="Times New Roman" w:hAnsi="Times New Roman" w:cs="Times New Roman"/>
          <w:sz w:val="20"/>
          <w:szCs w:val="20"/>
        </w:rPr>
        <w:t>, D. H. (2000).</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Toward a design theory of problem solving.</w:t>
      </w:r>
      <w:proofErr w:type="gramEnd"/>
      <w:r>
        <w:rPr>
          <w:rFonts w:ascii="Times New Roman" w:hAnsi="Times New Roman" w:cs="Times New Roman"/>
          <w:sz w:val="20"/>
          <w:szCs w:val="20"/>
        </w:rPr>
        <w:t xml:space="preserve">  </w:t>
      </w:r>
      <w:r>
        <w:rPr>
          <w:rFonts w:ascii="Times New Roman" w:hAnsi="Times New Roman" w:cs="Times New Roman"/>
          <w:i/>
          <w:sz w:val="20"/>
          <w:szCs w:val="20"/>
        </w:rPr>
        <w:t xml:space="preserve">Educational Technology Research and Development, 48, </w:t>
      </w:r>
      <w:r>
        <w:rPr>
          <w:rFonts w:ascii="Times New Roman" w:hAnsi="Times New Roman" w:cs="Times New Roman"/>
          <w:sz w:val="20"/>
          <w:szCs w:val="20"/>
        </w:rPr>
        <w:t xml:space="preserve">63-85.  </w:t>
      </w:r>
    </w:p>
    <w:p w:rsidR="004A6147" w:rsidRDefault="004A6147" w:rsidP="004A6147"/>
    <w:p w:rsidR="00082826" w:rsidRDefault="00082826" w:rsidP="00082826">
      <w:pPr>
        <w:ind w:left="720" w:hanging="720"/>
        <w:rPr>
          <w:rFonts w:ascii="Times New Roman" w:hAnsi="Times New Roman" w:cs="Times New Roman"/>
          <w:sz w:val="20"/>
          <w:szCs w:val="20"/>
        </w:rPr>
      </w:pPr>
      <w:r>
        <w:rPr>
          <w:rFonts w:ascii="Times New Roman" w:hAnsi="Times New Roman" w:cs="Times New Roman"/>
          <w:sz w:val="20"/>
          <w:szCs w:val="20"/>
        </w:rPr>
        <w:t xml:space="preserve">Keller, J. M. (2006).  </w:t>
      </w:r>
      <w:proofErr w:type="gramStart"/>
      <w:r>
        <w:rPr>
          <w:rFonts w:ascii="Times New Roman" w:hAnsi="Times New Roman" w:cs="Times New Roman"/>
          <w:sz w:val="20"/>
          <w:szCs w:val="20"/>
        </w:rPr>
        <w:t>ARCS Design Process.</w:t>
      </w:r>
      <w:proofErr w:type="gramEnd"/>
      <w:r>
        <w:rPr>
          <w:rFonts w:ascii="Times New Roman" w:hAnsi="Times New Roman" w:cs="Times New Roman"/>
          <w:sz w:val="20"/>
          <w:szCs w:val="20"/>
        </w:rPr>
        <w:t xml:space="preserve">  </w:t>
      </w:r>
      <w:proofErr w:type="gramStart"/>
      <w:r>
        <w:rPr>
          <w:rFonts w:ascii="Times New Roman" w:hAnsi="Times New Roman" w:cs="Times New Roman"/>
          <w:i/>
          <w:sz w:val="20"/>
          <w:szCs w:val="20"/>
        </w:rPr>
        <w:t>ARCS Model.</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Retrieved </w:t>
      </w:r>
      <w:proofErr w:type="gramStart"/>
      <w:r>
        <w:rPr>
          <w:rFonts w:ascii="Times New Roman" w:hAnsi="Times New Roman" w:cs="Times New Roman"/>
          <w:sz w:val="20"/>
          <w:szCs w:val="20"/>
        </w:rPr>
        <w:t xml:space="preserve">from </w:t>
      </w:r>
      <w:r>
        <w:rPr>
          <w:rFonts w:ascii="Times New Roman" w:hAnsi="Times New Roman" w:cs="Times New Roman"/>
          <w:sz w:val="20"/>
          <w:szCs w:val="20"/>
        </w:rPr>
        <w:fldChar w:fldCharType="begin"/>
      </w:r>
      <w:proofErr w:type="gramEnd"/>
      <w:r>
        <w:rPr>
          <w:rFonts w:ascii="Times New Roman" w:hAnsi="Times New Roman" w:cs="Times New Roman"/>
          <w:sz w:val="20"/>
          <w:szCs w:val="20"/>
        </w:rPr>
        <w:instrText xml:space="preserve"> HYPERLINK "http://www.arcsmodel.com/Mot%20dsgn%20A%20prcss.htm"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82826">
        <w:rPr>
          <w:rStyle w:val="Hyperlink"/>
          <w:rFonts w:ascii="Times New Roman" w:hAnsi="Times New Roman" w:cs="Times New Roman"/>
          <w:sz w:val="20"/>
          <w:szCs w:val="20"/>
        </w:rPr>
        <w:t>http://www.arcsmodel.com/Mot dsgn A prcss.htm</w:t>
      </w:r>
      <w:r>
        <w:rPr>
          <w:rFonts w:ascii="Times New Roman" w:hAnsi="Times New Roman" w:cs="Times New Roman"/>
          <w:sz w:val="20"/>
          <w:szCs w:val="20"/>
        </w:rPr>
        <w:fldChar w:fldCharType="end"/>
      </w:r>
      <w:r>
        <w:rPr>
          <w:rFonts w:ascii="Times New Roman" w:hAnsi="Times New Roman" w:cs="Times New Roman"/>
          <w:sz w:val="20"/>
          <w:szCs w:val="20"/>
        </w:rPr>
        <w:t xml:space="preserve"> . </w:t>
      </w:r>
    </w:p>
    <w:p w:rsidR="00082826" w:rsidRPr="00082826" w:rsidRDefault="00082826" w:rsidP="004A6147">
      <w:pPr>
        <w:rPr>
          <w:rFonts w:ascii="Times New Roman" w:hAnsi="Times New Roman" w:cs="Times New Roman"/>
          <w:sz w:val="20"/>
          <w:szCs w:val="20"/>
        </w:rPr>
      </w:pPr>
    </w:p>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Lo, L. S., &amp; Dale, J. M. (2009). Information literacy "learning" via online tutorials: A collaboration between subject specialist and instructional design librarian. </w:t>
      </w:r>
      <w:r w:rsidRPr="004A6147">
        <w:rPr>
          <w:rFonts w:ascii="Times New Roman" w:hAnsi="Times New Roman" w:cs="Times New Roman"/>
          <w:i/>
          <w:iCs/>
          <w:noProof/>
          <w:sz w:val="20"/>
          <w:szCs w:val="20"/>
        </w:rPr>
        <w:t>Journal of Library &amp; Information Services in Distance Learning</w:t>
      </w:r>
      <w:r w:rsidR="00416E01">
        <w:rPr>
          <w:rFonts w:ascii="Times New Roman" w:hAnsi="Times New Roman" w:cs="Times New Roman"/>
          <w:noProof/>
          <w:sz w:val="20"/>
          <w:szCs w:val="20"/>
        </w:rPr>
        <w:t xml:space="preserve">, </w:t>
      </w:r>
      <w:r w:rsidR="00416E01" w:rsidRPr="00416E01">
        <w:rPr>
          <w:rFonts w:ascii="Times New Roman" w:hAnsi="Times New Roman" w:cs="Times New Roman"/>
          <w:i/>
          <w:noProof/>
          <w:sz w:val="20"/>
          <w:szCs w:val="20"/>
        </w:rPr>
        <w:t>3</w:t>
      </w:r>
      <w:r w:rsidR="00416E01">
        <w:rPr>
          <w:rFonts w:ascii="Times New Roman" w:hAnsi="Times New Roman" w:cs="Times New Roman"/>
          <w:noProof/>
          <w:sz w:val="20"/>
          <w:szCs w:val="20"/>
        </w:rPr>
        <w:t>(</w:t>
      </w:r>
      <w:r w:rsidRPr="004A6147">
        <w:rPr>
          <w:rFonts w:ascii="Times New Roman" w:hAnsi="Times New Roman" w:cs="Times New Roman"/>
          <w:noProof/>
          <w:sz w:val="20"/>
          <w:szCs w:val="20"/>
        </w:rPr>
        <w:t>3</w:t>
      </w:r>
      <w:r w:rsidR="00416E01">
        <w:rPr>
          <w:rFonts w:ascii="Times New Roman" w:hAnsi="Times New Roman" w:cs="Times New Roman"/>
          <w:noProof/>
          <w:sz w:val="20"/>
          <w:szCs w:val="20"/>
        </w:rPr>
        <w:t>/</w:t>
      </w:r>
      <w:r w:rsidRPr="004A6147">
        <w:rPr>
          <w:rFonts w:ascii="Times New Roman" w:hAnsi="Times New Roman" w:cs="Times New Roman"/>
          <w:noProof/>
          <w:sz w:val="20"/>
          <w:szCs w:val="20"/>
        </w:rPr>
        <w:t>4</w:t>
      </w:r>
      <w:r w:rsidR="00416E01">
        <w:rPr>
          <w:rFonts w:ascii="Times New Roman" w:hAnsi="Times New Roman" w:cs="Times New Roman"/>
          <w:noProof/>
          <w:sz w:val="20"/>
          <w:szCs w:val="20"/>
        </w:rPr>
        <w:t>)</w:t>
      </w:r>
      <w:r w:rsidRPr="004A6147">
        <w:rPr>
          <w:rFonts w:ascii="Times New Roman" w:hAnsi="Times New Roman" w:cs="Times New Roman"/>
          <w:noProof/>
          <w:sz w:val="20"/>
          <w:szCs w:val="20"/>
        </w:rPr>
        <w:t>, 148-158. Retrieved</w:t>
      </w:r>
      <w:r w:rsidR="00416E01">
        <w:rPr>
          <w:rFonts w:ascii="Times New Roman" w:hAnsi="Times New Roman" w:cs="Times New Roman"/>
          <w:noProof/>
          <w:sz w:val="20"/>
          <w:szCs w:val="20"/>
        </w:rPr>
        <w:t xml:space="preserve"> from</w:t>
      </w:r>
      <w:r w:rsidRPr="004A6147">
        <w:rPr>
          <w:rFonts w:ascii="Times New Roman" w:hAnsi="Times New Roman" w:cs="Times New Roman"/>
          <w:noProof/>
          <w:sz w:val="20"/>
          <w:szCs w:val="20"/>
        </w:rPr>
        <w:t xml:space="preserve"> </w:t>
      </w:r>
      <w:hyperlink r:id="rId13" w:history="1">
        <w:r w:rsidRPr="00416E01">
          <w:rPr>
            <w:rStyle w:val="Hyperlink"/>
            <w:rFonts w:ascii="Times New Roman" w:hAnsi="Times New Roman" w:cs="Times New Roman"/>
            <w:noProof/>
            <w:sz w:val="20"/>
            <w:szCs w:val="20"/>
          </w:rPr>
          <w:t>http://www.learning-theories.com/constructivism.html</w:t>
        </w:r>
      </w:hyperlink>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Macklin, A. S. (2003). Theory into practice: Applying David Jonassen's work in instructional design to instruction programs in academic libraries. </w:t>
      </w:r>
      <w:r w:rsidRPr="004A6147">
        <w:rPr>
          <w:rFonts w:ascii="Times New Roman" w:hAnsi="Times New Roman" w:cs="Times New Roman"/>
          <w:i/>
          <w:iCs/>
          <w:noProof/>
          <w:sz w:val="20"/>
          <w:szCs w:val="20"/>
        </w:rPr>
        <w:t>College and Research Libraries</w:t>
      </w:r>
      <w:r w:rsidRPr="004A6147">
        <w:rPr>
          <w:rFonts w:ascii="Times New Roman" w:hAnsi="Times New Roman" w:cs="Times New Roman"/>
          <w:noProof/>
          <w:sz w:val="20"/>
          <w:szCs w:val="20"/>
        </w:rPr>
        <w:t xml:space="preserve">, </w:t>
      </w:r>
      <w:r w:rsidR="00CA3E3C" w:rsidRPr="00CA3E3C">
        <w:rPr>
          <w:rFonts w:ascii="Times New Roman" w:hAnsi="Times New Roman" w:cs="Times New Roman"/>
          <w:i/>
          <w:noProof/>
          <w:sz w:val="20"/>
          <w:szCs w:val="20"/>
        </w:rPr>
        <w:t>64</w:t>
      </w:r>
      <w:r w:rsidR="00416E01" w:rsidRPr="00CA3E3C">
        <w:rPr>
          <w:rFonts w:ascii="Times New Roman" w:hAnsi="Times New Roman" w:cs="Times New Roman"/>
          <w:noProof/>
          <w:sz w:val="20"/>
          <w:szCs w:val="20"/>
        </w:rPr>
        <w:t>(</w:t>
      </w:r>
      <w:r w:rsidR="00CA3E3C" w:rsidRPr="00CA3E3C">
        <w:rPr>
          <w:rFonts w:ascii="Times New Roman" w:hAnsi="Times New Roman" w:cs="Times New Roman"/>
          <w:noProof/>
          <w:sz w:val="20"/>
          <w:szCs w:val="20"/>
        </w:rPr>
        <w:t>6</w:t>
      </w:r>
      <w:r w:rsidR="00416E01" w:rsidRPr="00CA3E3C">
        <w:rPr>
          <w:rFonts w:ascii="Times New Roman" w:hAnsi="Times New Roman" w:cs="Times New Roman"/>
          <w:noProof/>
          <w:sz w:val="20"/>
          <w:szCs w:val="20"/>
        </w:rPr>
        <w:t>)</w:t>
      </w:r>
      <w:r w:rsidR="00416E01">
        <w:rPr>
          <w:rFonts w:ascii="Times New Roman" w:hAnsi="Times New Roman" w:cs="Times New Roman"/>
          <w:noProof/>
          <w:sz w:val="20"/>
          <w:szCs w:val="20"/>
        </w:rPr>
        <w:t xml:space="preserve">, </w:t>
      </w:r>
      <w:r w:rsidRPr="004A6147">
        <w:rPr>
          <w:rFonts w:ascii="Times New Roman" w:hAnsi="Times New Roman" w:cs="Times New Roman"/>
          <w:noProof/>
          <w:sz w:val="20"/>
          <w:szCs w:val="20"/>
        </w:rPr>
        <w:t>494-500.</w:t>
      </w:r>
    </w:p>
    <w:p w:rsidR="004A6147" w:rsidRPr="004A6147" w:rsidRDefault="004A6147" w:rsidP="004A6147"/>
    <w:p w:rsidR="004A6147" w:rsidRDefault="004A6147" w:rsidP="004A6147">
      <w:pPr>
        <w:pStyle w:val="Bibliography"/>
        <w:ind w:left="720" w:hanging="720"/>
        <w:rPr>
          <w:rFonts w:ascii="Times New Roman" w:hAnsi="Times New Roman" w:cs="Times New Roman"/>
          <w:noProof/>
          <w:sz w:val="20"/>
          <w:szCs w:val="20"/>
        </w:rPr>
      </w:pPr>
      <w:r w:rsidRPr="004A6147">
        <w:rPr>
          <w:rFonts w:ascii="Times New Roman" w:hAnsi="Times New Roman" w:cs="Times New Roman"/>
          <w:noProof/>
          <w:sz w:val="20"/>
          <w:szCs w:val="20"/>
        </w:rPr>
        <w:t xml:space="preserve">Piskuriich, G. M. (2006). </w:t>
      </w:r>
      <w:r w:rsidRPr="004A6147">
        <w:rPr>
          <w:rFonts w:ascii="Times New Roman" w:hAnsi="Times New Roman" w:cs="Times New Roman"/>
          <w:i/>
          <w:iCs/>
          <w:noProof/>
          <w:sz w:val="20"/>
          <w:szCs w:val="20"/>
        </w:rPr>
        <w:t xml:space="preserve">Rapid </w:t>
      </w:r>
      <w:r w:rsidR="00CA3E3C">
        <w:rPr>
          <w:rFonts w:ascii="Times New Roman" w:hAnsi="Times New Roman" w:cs="Times New Roman"/>
          <w:i/>
          <w:iCs/>
          <w:noProof/>
          <w:sz w:val="20"/>
          <w:szCs w:val="20"/>
        </w:rPr>
        <w:t>i</w:t>
      </w:r>
      <w:r w:rsidRPr="004A6147">
        <w:rPr>
          <w:rFonts w:ascii="Times New Roman" w:hAnsi="Times New Roman" w:cs="Times New Roman"/>
          <w:i/>
          <w:iCs/>
          <w:noProof/>
          <w:sz w:val="20"/>
          <w:szCs w:val="20"/>
        </w:rPr>
        <w:t xml:space="preserve">nstructional </w:t>
      </w:r>
      <w:r w:rsidR="00CA3E3C">
        <w:rPr>
          <w:rFonts w:ascii="Times New Roman" w:hAnsi="Times New Roman" w:cs="Times New Roman"/>
          <w:i/>
          <w:iCs/>
          <w:noProof/>
          <w:sz w:val="20"/>
          <w:szCs w:val="20"/>
        </w:rPr>
        <w:t>d</w:t>
      </w:r>
      <w:r w:rsidRPr="004A6147">
        <w:rPr>
          <w:rFonts w:ascii="Times New Roman" w:hAnsi="Times New Roman" w:cs="Times New Roman"/>
          <w:i/>
          <w:iCs/>
          <w:noProof/>
          <w:sz w:val="20"/>
          <w:szCs w:val="20"/>
        </w:rPr>
        <w:t>esign: Learning ID fast and right.</w:t>
      </w:r>
      <w:r w:rsidRPr="004A6147">
        <w:rPr>
          <w:rFonts w:ascii="Times New Roman" w:hAnsi="Times New Roman" w:cs="Times New Roman"/>
          <w:noProof/>
          <w:sz w:val="20"/>
          <w:szCs w:val="20"/>
        </w:rPr>
        <w:t xml:space="preserve"> San Francisco: Pfeiffer.</w:t>
      </w:r>
    </w:p>
    <w:p w:rsidR="004A6147" w:rsidRPr="004A6147" w:rsidRDefault="004A6147" w:rsidP="004A6147"/>
    <w:p w:rsidR="000F4A57" w:rsidRPr="004A6147" w:rsidRDefault="005B46F3" w:rsidP="004A6147">
      <w:pPr>
        <w:widowControl w:val="0"/>
        <w:autoSpaceDE w:val="0"/>
        <w:autoSpaceDN w:val="0"/>
        <w:adjustRightInd w:val="0"/>
        <w:ind w:left="720" w:hanging="720"/>
        <w:rPr>
          <w:rFonts w:ascii="Times New Roman" w:hAnsi="Times New Roman" w:cs="Times New Roman"/>
          <w:sz w:val="20"/>
          <w:szCs w:val="20"/>
        </w:rPr>
      </w:pPr>
      <w:r w:rsidRPr="004A6147">
        <w:rPr>
          <w:rFonts w:ascii="Times New Roman" w:hAnsi="Times New Roman" w:cs="Times New Roman"/>
          <w:sz w:val="20"/>
          <w:szCs w:val="20"/>
        </w:rPr>
        <w:fldChar w:fldCharType="end"/>
      </w:r>
      <w:r w:rsidR="000F4A57" w:rsidRPr="004A6147">
        <w:rPr>
          <w:rFonts w:ascii="Times New Roman" w:hAnsi="Times New Roman" w:cs="Times New Roman"/>
          <w:sz w:val="20"/>
          <w:szCs w:val="20"/>
        </w:rPr>
        <w:t xml:space="preserve">Posner, G., &amp; Strike, K. (1976) A categorization scheme for principles of sequencing content. </w:t>
      </w:r>
      <w:r w:rsidR="000F4A57" w:rsidRPr="004A6147">
        <w:rPr>
          <w:rFonts w:ascii="Times New Roman" w:hAnsi="Times New Roman" w:cs="Times New Roman"/>
          <w:i/>
          <w:sz w:val="20"/>
          <w:szCs w:val="20"/>
        </w:rPr>
        <w:t>Review of Educational Research, 46</w:t>
      </w:r>
      <w:r w:rsidR="000F4A57" w:rsidRPr="004A6147">
        <w:rPr>
          <w:rFonts w:ascii="Times New Roman" w:hAnsi="Times New Roman" w:cs="Times New Roman"/>
          <w:sz w:val="20"/>
          <w:szCs w:val="20"/>
        </w:rPr>
        <w:t>(40), 665-690.</w:t>
      </w:r>
    </w:p>
    <w:p w:rsidR="00187A76" w:rsidRPr="004A6147" w:rsidRDefault="00187A76" w:rsidP="004462A6">
      <w:pPr>
        <w:widowControl w:val="0"/>
        <w:autoSpaceDE w:val="0"/>
        <w:autoSpaceDN w:val="0"/>
        <w:adjustRightInd w:val="0"/>
        <w:ind w:left="720" w:hanging="720"/>
        <w:rPr>
          <w:rFonts w:ascii="Times New Roman" w:hAnsi="Times New Roman" w:cs="Times New Roman"/>
          <w:i/>
          <w:sz w:val="20"/>
          <w:szCs w:val="20"/>
        </w:rPr>
      </w:pPr>
    </w:p>
    <w:p w:rsidR="000F4A57" w:rsidRPr="004A6147" w:rsidRDefault="000F4A57" w:rsidP="004462A6">
      <w:pPr>
        <w:widowControl w:val="0"/>
        <w:autoSpaceDE w:val="0"/>
        <w:autoSpaceDN w:val="0"/>
        <w:adjustRightInd w:val="0"/>
        <w:ind w:left="720" w:hanging="720"/>
        <w:rPr>
          <w:rFonts w:ascii="Times New Roman" w:hAnsi="Times New Roman" w:cs="Times New Roman"/>
          <w:sz w:val="20"/>
          <w:szCs w:val="20"/>
        </w:rPr>
      </w:pPr>
      <w:r w:rsidRPr="004A6147">
        <w:rPr>
          <w:rFonts w:ascii="Times New Roman" w:hAnsi="Times New Roman" w:cs="Times New Roman"/>
          <w:sz w:val="20"/>
          <w:szCs w:val="20"/>
        </w:rPr>
        <w:t>Shambaugh, N., &amp; Magliaro, S. (2006). Instructional design: A systematic approach for reflective practice. Boston: Allyn &amp; Bacon</w:t>
      </w:r>
      <w:r w:rsidR="00187A76" w:rsidRPr="004A6147">
        <w:rPr>
          <w:rFonts w:ascii="Times New Roman" w:hAnsi="Times New Roman" w:cs="Times New Roman"/>
          <w:sz w:val="20"/>
          <w:szCs w:val="20"/>
        </w:rPr>
        <w:t>.</w:t>
      </w:r>
    </w:p>
    <w:p w:rsidR="00187A76" w:rsidRPr="004A6147" w:rsidRDefault="00187A76" w:rsidP="004462A6">
      <w:pPr>
        <w:widowControl w:val="0"/>
        <w:autoSpaceDE w:val="0"/>
        <w:autoSpaceDN w:val="0"/>
        <w:adjustRightInd w:val="0"/>
        <w:ind w:left="720" w:hanging="720"/>
        <w:rPr>
          <w:rFonts w:ascii="Times New Roman" w:hAnsi="Times New Roman" w:cs="Times New Roman"/>
          <w:sz w:val="20"/>
          <w:szCs w:val="20"/>
        </w:rPr>
      </w:pPr>
    </w:p>
    <w:p w:rsidR="000F4A57" w:rsidRPr="004A6147" w:rsidRDefault="000F4A57" w:rsidP="004462A6">
      <w:pPr>
        <w:widowControl w:val="0"/>
        <w:autoSpaceDE w:val="0"/>
        <w:autoSpaceDN w:val="0"/>
        <w:adjustRightInd w:val="0"/>
        <w:ind w:left="720" w:hanging="720"/>
        <w:rPr>
          <w:rFonts w:ascii="Times New Roman" w:hAnsi="Times New Roman" w:cs="Times New Roman"/>
          <w:sz w:val="20"/>
          <w:szCs w:val="20"/>
        </w:rPr>
      </w:pPr>
      <w:r w:rsidRPr="00946218">
        <w:rPr>
          <w:rFonts w:ascii="Times New Roman" w:hAnsi="Times New Roman" w:cs="Times New Roman"/>
          <w:sz w:val="20"/>
          <w:szCs w:val="20"/>
        </w:rPr>
        <w:t>U</w:t>
      </w:r>
      <w:r w:rsidR="004A6147" w:rsidRPr="00946218">
        <w:rPr>
          <w:rFonts w:ascii="Times New Roman" w:hAnsi="Times New Roman" w:cs="Times New Roman"/>
          <w:sz w:val="20"/>
          <w:szCs w:val="20"/>
        </w:rPr>
        <w:t>.</w:t>
      </w:r>
      <w:r w:rsidRPr="00946218">
        <w:rPr>
          <w:rFonts w:ascii="Times New Roman" w:hAnsi="Times New Roman" w:cs="Times New Roman"/>
          <w:sz w:val="20"/>
          <w:szCs w:val="20"/>
        </w:rPr>
        <w:t>S</w:t>
      </w:r>
      <w:r w:rsidR="004A6147" w:rsidRPr="00946218">
        <w:rPr>
          <w:rFonts w:ascii="Times New Roman" w:hAnsi="Times New Roman" w:cs="Times New Roman"/>
          <w:sz w:val="20"/>
          <w:szCs w:val="20"/>
        </w:rPr>
        <w:t>.</w:t>
      </w:r>
      <w:r w:rsidRPr="00946218">
        <w:rPr>
          <w:rFonts w:ascii="Times New Roman" w:hAnsi="Times New Roman" w:cs="Times New Roman"/>
          <w:sz w:val="20"/>
          <w:szCs w:val="20"/>
        </w:rPr>
        <w:t xml:space="preserve"> Department of Health &amp; Human Services</w:t>
      </w:r>
      <w:r w:rsidR="004A6147" w:rsidRPr="00946218">
        <w:rPr>
          <w:rFonts w:ascii="Times New Roman" w:hAnsi="Times New Roman" w:cs="Times New Roman"/>
          <w:sz w:val="20"/>
          <w:szCs w:val="20"/>
        </w:rPr>
        <w:t>.</w:t>
      </w:r>
      <w:r w:rsidRPr="00946218">
        <w:rPr>
          <w:rFonts w:ascii="Times New Roman" w:hAnsi="Times New Roman" w:cs="Times New Roman"/>
          <w:sz w:val="20"/>
          <w:szCs w:val="20"/>
        </w:rPr>
        <w:t xml:space="preserve"> (n</w:t>
      </w:r>
      <w:r w:rsidR="00946218" w:rsidRPr="00946218">
        <w:rPr>
          <w:rFonts w:ascii="Times New Roman" w:hAnsi="Times New Roman" w:cs="Times New Roman"/>
          <w:sz w:val="20"/>
          <w:szCs w:val="20"/>
        </w:rPr>
        <w:t>.</w:t>
      </w:r>
      <w:r w:rsidRPr="00946218">
        <w:rPr>
          <w:rFonts w:ascii="Times New Roman" w:hAnsi="Times New Roman" w:cs="Times New Roman"/>
          <w:sz w:val="20"/>
          <w:szCs w:val="20"/>
        </w:rPr>
        <w:t>d.)</w:t>
      </w:r>
      <w:r w:rsidR="004A6147" w:rsidRPr="00946218">
        <w:rPr>
          <w:rFonts w:ascii="Times New Roman" w:hAnsi="Times New Roman" w:cs="Times New Roman"/>
          <w:sz w:val="20"/>
          <w:szCs w:val="20"/>
        </w:rPr>
        <w:t>.</w:t>
      </w:r>
      <w:r w:rsidRPr="00946218">
        <w:rPr>
          <w:rFonts w:ascii="Times New Roman" w:hAnsi="Times New Roman" w:cs="Times New Roman"/>
          <w:sz w:val="20"/>
          <w:szCs w:val="20"/>
        </w:rPr>
        <w:t xml:space="preserve"> Usability.gov</w:t>
      </w:r>
      <w:r w:rsidR="00946218">
        <w:rPr>
          <w:rFonts w:ascii="Times New Roman" w:hAnsi="Times New Roman" w:cs="Times New Roman"/>
          <w:sz w:val="20"/>
          <w:szCs w:val="20"/>
        </w:rPr>
        <w:t>: Your guide for developing usable &amp; useful web sites</w:t>
      </w:r>
      <w:r w:rsidRPr="00946218">
        <w:rPr>
          <w:rFonts w:ascii="Times New Roman" w:hAnsi="Times New Roman" w:cs="Times New Roman"/>
          <w:sz w:val="20"/>
          <w:szCs w:val="20"/>
        </w:rPr>
        <w:t xml:space="preserve">. Retrieved from: </w:t>
      </w:r>
      <w:hyperlink r:id="rId14" w:history="1">
        <w:r w:rsidR="00187A76" w:rsidRPr="00946218">
          <w:rPr>
            <w:rStyle w:val="Hyperlink"/>
            <w:rFonts w:ascii="Times New Roman" w:hAnsi="Times New Roman" w:cs="Times New Roman"/>
            <w:sz w:val="20"/>
            <w:szCs w:val="20"/>
          </w:rPr>
          <w:t>http://www.usability.gov/</w:t>
        </w:r>
      </w:hyperlink>
    </w:p>
    <w:p w:rsidR="00187A76" w:rsidRDefault="00187A76">
      <w:pPr>
        <w:rPr>
          <w:rFonts w:ascii="Times New Roman" w:hAnsi="Times New Roman" w:cs="Times New Roman"/>
          <w:sz w:val="20"/>
          <w:szCs w:val="20"/>
        </w:rPr>
      </w:pPr>
      <w:r>
        <w:rPr>
          <w:rFonts w:ascii="Times New Roman" w:hAnsi="Times New Roman" w:cs="Times New Roman"/>
          <w:sz w:val="20"/>
          <w:szCs w:val="20"/>
        </w:rPr>
        <w:br w:type="page"/>
      </w:r>
    </w:p>
    <w:p w:rsidR="00187A76" w:rsidRDefault="001C000A" w:rsidP="00187A76">
      <w:pPr>
        <w:widowControl w:val="0"/>
        <w:autoSpaceDE w:val="0"/>
        <w:autoSpaceDN w:val="0"/>
        <w:adjustRightInd w:val="0"/>
        <w:ind w:left="720" w:hanging="720"/>
        <w:jc w:val="center"/>
        <w:rPr>
          <w:rFonts w:ascii="Times New Roman" w:hAnsi="Times New Roman" w:cs="Times New Roman"/>
          <w:b/>
          <w:sz w:val="20"/>
          <w:szCs w:val="20"/>
        </w:rPr>
      </w:pPr>
      <w:r>
        <w:rPr>
          <w:rFonts w:ascii="Times New Roman" w:hAnsi="Times New Roman" w:cs="Times New Roman"/>
          <w:b/>
          <w:sz w:val="20"/>
          <w:szCs w:val="20"/>
        </w:rPr>
        <w:lastRenderedPageBreak/>
        <w:t>Appendix</w:t>
      </w:r>
    </w:p>
    <w:p w:rsidR="001C000A" w:rsidRDefault="001C000A" w:rsidP="00187A76">
      <w:pPr>
        <w:widowControl w:val="0"/>
        <w:autoSpaceDE w:val="0"/>
        <w:autoSpaceDN w:val="0"/>
        <w:adjustRightInd w:val="0"/>
        <w:ind w:left="720" w:hanging="720"/>
        <w:jc w:val="center"/>
        <w:rPr>
          <w:rFonts w:ascii="Times New Roman" w:hAnsi="Times New Roman" w:cs="Times New Roman"/>
          <w:sz w:val="20"/>
          <w:szCs w:val="20"/>
        </w:rPr>
      </w:pPr>
    </w:p>
    <w:p w:rsidR="00187A76" w:rsidRDefault="00187A76" w:rsidP="00187A76">
      <w:pPr>
        <w:widowControl w:val="0"/>
        <w:autoSpaceDE w:val="0"/>
        <w:autoSpaceDN w:val="0"/>
        <w:adjustRightInd w:val="0"/>
        <w:ind w:left="720" w:hanging="720"/>
        <w:jc w:val="center"/>
        <w:rPr>
          <w:rFonts w:ascii="Times New Roman" w:hAnsi="Times New Roman" w:cs="Times New Roman"/>
          <w:sz w:val="20"/>
          <w:szCs w:val="20"/>
        </w:rPr>
      </w:pPr>
      <w:r>
        <w:rPr>
          <w:rFonts w:ascii="Times New Roman" w:hAnsi="Times New Roman" w:cs="Times New Roman"/>
          <w:sz w:val="20"/>
          <w:szCs w:val="20"/>
        </w:rPr>
        <w:t>Library Instruction (Guide) Planning Document</w:t>
      </w:r>
    </w:p>
    <w:p w:rsidR="00000D7B" w:rsidRDefault="00000D7B" w:rsidP="00187A76">
      <w:pPr>
        <w:widowControl w:val="0"/>
        <w:autoSpaceDE w:val="0"/>
        <w:autoSpaceDN w:val="0"/>
        <w:adjustRightInd w:val="0"/>
        <w:ind w:left="720" w:hanging="720"/>
        <w:jc w:val="center"/>
        <w:rPr>
          <w:rFonts w:ascii="Times New Roman" w:hAnsi="Times New Roman" w:cs="Times New Roman"/>
          <w:sz w:val="20"/>
          <w:szCs w:val="20"/>
        </w:rPr>
      </w:pPr>
      <w:r>
        <w:rPr>
          <w:rFonts w:ascii="Times New Roman" w:hAnsi="Times New Roman" w:cs="Times New Roman"/>
          <w:sz w:val="20"/>
          <w:szCs w:val="20"/>
        </w:rPr>
        <w:t>Adapted from Piskurich (2006, 131-133)</w:t>
      </w:r>
    </w:p>
    <w:p w:rsidR="00187A76" w:rsidRDefault="00187A76" w:rsidP="00187A76">
      <w:pPr>
        <w:widowControl w:val="0"/>
        <w:autoSpaceDE w:val="0"/>
        <w:autoSpaceDN w:val="0"/>
        <w:adjustRightInd w:val="0"/>
        <w:ind w:left="720" w:hanging="720"/>
        <w:jc w:val="center"/>
        <w:rPr>
          <w:rFonts w:ascii="Times New Roman" w:hAnsi="Times New Roman" w:cs="Times New Roman"/>
          <w:sz w:val="20"/>
          <w:szCs w:val="20"/>
        </w:rPr>
      </w:pPr>
    </w:p>
    <w:p w:rsidR="00187A76" w:rsidRDefault="00187A76"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Scope of Project (Focus)</w:t>
      </w:r>
    </w:p>
    <w:p w:rsidR="00187A76" w:rsidRDefault="00000D7B"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C</w:t>
      </w:r>
      <w:r w:rsidR="00187A76">
        <w:rPr>
          <w:rFonts w:ascii="Times New Roman" w:hAnsi="Times New Roman" w:cs="Times New Roman"/>
          <w:sz w:val="20"/>
          <w:szCs w:val="20"/>
        </w:rPr>
        <w:t>ourse</w:t>
      </w:r>
      <w:r>
        <w:rPr>
          <w:rFonts w:ascii="Times New Roman" w:hAnsi="Times New Roman" w:cs="Times New Roman"/>
          <w:sz w:val="20"/>
          <w:szCs w:val="20"/>
        </w:rPr>
        <w:t xml:space="preserve"> Title</w:t>
      </w:r>
      <w:r w:rsidR="00187A76">
        <w:rPr>
          <w:rFonts w:ascii="Times New Roman" w:hAnsi="Times New Roman" w:cs="Times New Roman"/>
          <w:sz w:val="20"/>
          <w:szCs w:val="20"/>
        </w:rPr>
        <w:t xml:space="preserve"> (</w:t>
      </w:r>
      <w:r>
        <w:rPr>
          <w:rFonts w:ascii="Times New Roman" w:hAnsi="Times New Roman" w:cs="Times New Roman"/>
          <w:sz w:val="20"/>
          <w:szCs w:val="20"/>
        </w:rPr>
        <w:t xml:space="preserve">For generic library guides, this may be a </w:t>
      </w:r>
      <w:r w:rsidR="00187A76">
        <w:rPr>
          <w:rFonts w:ascii="Times New Roman" w:hAnsi="Times New Roman" w:cs="Times New Roman"/>
          <w:sz w:val="20"/>
          <w:szCs w:val="20"/>
        </w:rPr>
        <w:t>discipline)</w:t>
      </w:r>
      <w:r>
        <w:rPr>
          <w:rFonts w:ascii="Times New Roman" w:hAnsi="Times New Roman" w:cs="Times New Roman"/>
          <w:sz w:val="20"/>
          <w:szCs w:val="20"/>
        </w:rPr>
        <w:t>:</w:t>
      </w:r>
    </w:p>
    <w:p w:rsidR="00000D7B" w:rsidRDefault="00000D7B"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Course Description:</w:t>
      </w:r>
    </w:p>
    <w:p w:rsidR="00187A76" w:rsidRDefault="00187A76"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Faculty member</w:t>
      </w:r>
      <w:r w:rsidR="00000D7B">
        <w:rPr>
          <w:rFonts w:ascii="Times New Roman" w:hAnsi="Times New Roman" w:cs="Times New Roman"/>
          <w:sz w:val="20"/>
          <w:szCs w:val="20"/>
        </w:rPr>
        <w:t xml:space="preserve"> requesting instruction</w:t>
      </w:r>
      <w:r>
        <w:rPr>
          <w:rFonts w:ascii="Times New Roman" w:hAnsi="Times New Roman" w:cs="Times New Roman"/>
          <w:sz w:val="20"/>
          <w:szCs w:val="20"/>
        </w:rPr>
        <w:t xml:space="preserve"> (if relevant)</w:t>
      </w:r>
      <w:r w:rsidR="00000D7B">
        <w:rPr>
          <w:rFonts w:ascii="Times New Roman" w:hAnsi="Times New Roman" w:cs="Times New Roman"/>
          <w:sz w:val="20"/>
          <w:szCs w:val="20"/>
        </w:rPr>
        <w:t>:</w:t>
      </w:r>
    </w:p>
    <w:p w:rsidR="00187A76" w:rsidRDefault="00187A76"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Audience</w:t>
      </w:r>
      <w:r w:rsidR="00000D7B">
        <w:rPr>
          <w:rFonts w:ascii="Times New Roman" w:hAnsi="Times New Roman" w:cs="Times New Roman"/>
          <w:sz w:val="20"/>
          <w:szCs w:val="20"/>
        </w:rPr>
        <w:t>:</w:t>
      </w:r>
    </w:p>
    <w:p w:rsidR="00527995" w:rsidRDefault="00527995"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Number of students in class (if relevant):</w:t>
      </w:r>
    </w:p>
    <w:p w:rsidR="00000D7B" w:rsidRDefault="00000D7B"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Date of the instructional session(s) (if relevant):</w:t>
      </w:r>
    </w:p>
    <w:p w:rsidR="00000D7B" w:rsidRDefault="00000D7B"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Assignments related to the instruction:</w:t>
      </w:r>
    </w:p>
    <w:p w:rsidR="00527995" w:rsidRDefault="00000D7B"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Faculty or other library colleagues involved in the instruction:</w:t>
      </w:r>
      <w:r w:rsidR="00527995" w:rsidRPr="00527995">
        <w:rPr>
          <w:rFonts w:ascii="Times New Roman" w:hAnsi="Times New Roman" w:cs="Times New Roman"/>
          <w:sz w:val="20"/>
          <w:szCs w:val="20"/>
        </w:rPr>
        <w:t xml:space="preserve"> </w:t>
      </w:r>
    </w:p>
    <w:p w:rsidR="00000D7B" w:rsidRDefault="00527995"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sidRPr="00527995">
        <w:rPr>
          <w:rFonts w:ascii="Times New Roman" w:hAnsi="Times New Roman" w:cs="Times New Roman"/>
          <w:sz w:val="20"/>
          <w:szCs w:val="20"/>
        </w:rPr>
        <w:t>For courses: time allowed for presentation</w:t>
      </w:r>
    </w:p>
    <w:p w:rsidR="00527995" w:rsidRPr="00527995" w:rsidRDefault="00527995" w:rsidP="00527995">
      <w:pPr>
        <w:pStyle w:val="ListParagraph"/>
        <w:widowControl w:val="0"/>
        <w:numPr>
          <w:ilvl w:val="1"/>
          <w:numId w:val="6"/>
        </w:numPr>
        <w:autoSpaceDE w:val="0"/>
        <w:autoSpaceDN w:val="0"/>
        <w:adjustRightInd w:val="0"/>
        <w:spacing w:line="480" w:lineRule="auto"/>
        <w:ind w:left="720"/>
        <w:rPr>
          <w:rFonts w:ascii="Times New Roman" w:hAnsi="Times New Roman" w:cs="Times New Roman"/>
          <w:sz w:val="20"/>
          <w:szCs w:val="20"/>
        </w:rPr>
      </w:pPr>
      <w:r>
        <w:rPr>
          <w:rFonts w:ascii="Times New Roman" w:hAnsi="Times New Roman" w:cs="Times New Roman"/>
          <w:sz w:val="20"/>
          <w:szCs w:val="20"/>
        </w:rPr>
        <w:t>Location of the instruction (if relevant):</w:t>
      </w:r>
    </w:p>
    <w:p w:rsidR="00187A76" w:rsidRDefault="00000D7B"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Skills to be taught:</w:t>
      </w:r>
    </w:p>
    <w:p w:rsidR="00000D7B" w:rsidRDefault="00000D7B"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Concepts to be included in the instruction or library guide:</w:t>
      </w:r>
    </w:p>
    <w:p w:rsidR="00000D7B" w:rsidRDefault="00000D7B"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Objectives for the library guide or instruction</w:t>
      </w:r>
      <w:r w:rsidR="00527995">
        <w:rPr>
          <w:rFonts w:ascii="Times New Roman" w:hAnsi="Times New Roman" w:cs="Times New Roman"/>
          <w:sz w:val="20"/>
          <w:szCs w:val="20"/>
        </w:rPr>
        <w:t>:</w:t>
      </w:r>
    </w:p>
    <w:p w:rsidR="00187A76" w:rsidRDefault="00527995"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Topical outline of the c</w:t>
      </w:r>
      <w:r w:rsidR="00187A76">
        <w:rPr>
          <w:rFonts w:ascii="Times New Roman" w:hAnsi="Times New Roman" w:cs="Times New Roman"/>
          <w:sz w:val="20"/>
          <w:szCs w:val="20"/>
        </w:rPr>
        <w:t>ontent</w:t>
      </w:r>
      <w:r>
        <w:rPr>
          <w:rFonts w:ascii="Times New Roman" w:hAnsi="Times New Roman" w:cs="Times New Roman"/>
          <w:sz w:val="20"/>
          <w:szCs w:val="20"/>
        </w:rPr>
        <w:t xml:space="preserve"> to be presented</w:t>
      </w:r>
      <w:r w:rsidR="00187A76">
        <w:rPr>
          <w:rFonts w:ascii="Times New Roman" w:hAnsi="Times New Roman" w:cs="Times New Roman"/>
          <w:sz w:val="20"/>
          <w:szCs w:val="20"/>
        </w:rPr>
        <w:t xml:space="preserve"> (what information is to be included in the session / library guide)</w:t>
      </w:r>
      <w:r>
        <w:rPr>
          <w:rFonts w:ascii="Times New Roman" w:hAnsi="Times New Roman" w:cs="Times New Roman"/>
          <w:sz w:val="20"/>
          <w:szCs w:val="20"/>
        </w:rPr>
        <w:t>:</w:t>
      </w:r>
    </w:p>
    <w:p w:rsidR="00187A76" w:rsidRDefault="00187A76"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Method (How is the instruction presented?  One shot face to face, online, information literacy course, library guide)</w:t>
      </w:r>
    </w:p>
    <w:p w:rsidR="00527995" w:rsidRDefault="00527995"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Techniques to be used:  (lecture, hands-on, discussion, demonstration, role play, self-instruction, video, games, other methods)</w:t>
      </w:r>
    </w:p>
    <w:p w:rsidR="00187A76" w:rsidRDefault="00187A76"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Problems or opportunities that may be encountered</w:t>
      </w:r>
    </w:p>
    <w:p w:rsidR="00000D7B" w:rsidRDefault="00000D7B"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For library instruction: materials or learning objects needed</w:t>
      </w:r>
    </w:p>
    <w:p w:rsidR="00000D7B" w:rsidRDefault="00527995"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Feedback:  (who will beta test and provide feedback)</w:t>
      </w:r>
    </w:p>
    <w:p w:rsidR="00527995" w:rsidRPr="00000D7B" w:rsidRDefault="00527995" w:rsidP="00527995">
      <w:pPr>
        <w:pStyle w:val="ListParagraph"/>
        <w:widowControl w:val="0"/>
        <w:numPr>
          <w:ilvl w:val="0"/>
          <w:numId w:val="6"/>
        </w:numPr>
        <w:autoSpaceDE w:val="0"/>
        <w:autoSpaceDN w:val="0"/>
        <w:adjustRightInd w:val="0"/>
        <w:spacing w:line="480" w:lineRule="auto"/>
        <w:ind w:left="328" w:hangingChars="164" w:hanging="328"/>
        <w:rPr>
          <w:rFonts w:ascii="Times New Roman" w:hAnsi="Times New Roman" w:cs="Times New Roman"/>
          <w:sz w:val="20"/>
          <w:szCs w:val="20"/>
        </w:rPr>
      </w:pPr>
      <w:r>
        <w:rPr>
          <w:rFonts w:ascii="Times New Roman" w:hAnsi="Times New Roman" w:cs="Times New Roman"/>
          <w:sz w:val="20"/>
          <w:szCs w:val="20"/>
        </w:rPr>
        <w:t>Evaluation plan:</w:t>
      </w:r>
    </w:p>
    <w:p w:rsidR="005B46F3" w:rsidRPr="004462A6" w:rsidRDefault="005B46F3" w:rsidP="00A57C4C">
      <w:pPr>
        <w:spacing w:line="480" w:lineRule="auto"/>
        <w:ind w:left="720" w:hanging="720"/>
        <w:rPr>
          <w:rFonts w:ascii="Times New Roman" w:hAnsi="Times New Roman" w:cs="Times New Roman"/>
          <w:sz w:val="20"/>
          <w:szCs w:val="20"/>
        </w:rPr>
      </w:pPr>
    </w:p>
    <w:sectPr w:rsidR="005B46F3" w:rsidRPr="004462A6" w:rsidSect="003B5B2A">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7F" w:rsidRDefault="002E5C7F" w:rsidP="005D7F1F">
      <w:r>
        <w:separator/>
      </w:r>
    </w:p>
  </w:endnote>
  <w:endnote w:type="continuationSeparator" w:id="0">
    <w:p w:rsidR="002E5C7F" w:rsidRDefault="002E5C7F" w:rsidP="005D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7F" w:rsidRDefault="002E5C7F" w:rsidP="005D7F1F">
      <w:r>
        <w:separator/>
      </w:r>
    </w:p>
  </w:footnote>
  <w:footnote w:type="continuationSeparator" w:id="0">
    <w:p w:rsidR="002E5C7F" w:rsidRDefault="002E5C7F" w:rsidP="005D7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1FC"/>
    <w:multiLevelType w:val="hybridMultilevel"/>
    <w:tmpl w:val="42A6496E"/>
    <w:lvl w:ilvl="0" w:tplc="1AC2D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1F56B7"/>
    <w:multiLevelType w:val="hybridMultilevel"/>
    <w:tmpl w:val="E6A839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E003BBE"/>
    <w:multiLevelType w:val="hybridMultilevel"/>
    <w:tmpl w:val="521A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1F2AF4"/>
    <w:multiLevelType w:val="hybridMultilevel"/>
    <w:tmpl w:val="0B2A8B7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79C55E8A"/>
    <w:multiLevelType w:val="hybridMultilevel"/>
    <w:tmpl w:val="2C345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B7AD8"/>
    <w:multiLevelType w:val="hybridMultilevel"/>
    <w:tmpl w:val="AE743050"/>
    <w:lvl w:ilvl="0" w:tplc="7ADA68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59"/>
    <w:rsid w:val="00000D7B"/>
    <w:rsid w:val="00033061"/>
    <w:rsid w:val="0004790A"/>
    <w:rsid w:val="000504E8"/>
    <w:rsid w:val="00082826"/>
    <w:rsid w:val="00095D48"/>
    <w:rsid w:val="000D23E7"/>
    <w:rsid w:val="000F4A57"/>
    <w:rsid w:val="00104012"/>
    <w:rsid w:val="0010411F"/>
    <w:rsid w:val="00115037"/>
    <w:rsid w:val="0012151D"/>
    <w:rsid w:val="0014274E"/>
    <w:rsid w:val="00152C6C"/>
    <w:rsid w:val="00187A76"/>
    <w:rsid w:val="001A2E5F"/>
    <w:rsid w:val="001C000A"/>
    <w:rsid w:val="002069DF"/>
    <w:rsid w:val="0027748E"/>
    <w:rsid w:val="0029094E"/>
    <w:rsid w:val="002A2A86"/>
    <w:rsid w:val="002D33D2"/>
    <w:rsid w:val="002E5C7F"/>
    <w:rsid w:val="00384315"/>
    <w:rsid w:val="00387F29"/>
    <w:rsid w:val="003B5B2A"/>
    <w:rsid w:val="003B6501"/>
    <w:rsid w:val="003D4750"/>
    <w:rsid w:val="00416E01"/>
    <w:rsid w:val="004462A6"/>
    <w:rsid w:val="0047406C"/>
    <w:rsid w:val="004A6147"/>
    <w:rsid w:val="004A6D2A"/>
    <w:rsid w:val="004F06E1"/>
    <w:rsid w:val="005029F2"/>
    <w:rsid w:val="00504276"/>
    <w:rsid w:val="00527995"/>
    <w:rsid w:val="00561244"/>
    <w:rsid w:val="005623EB"/>
    <w:rsid w:val="00565697"/>
    <w:rsid w:val="005832CB"/>
    <w:rsid w:val="005916A9"/>
    <w:rsid w:val="005B46F3"/>
    <w:rsid w:val="005C0A7E"/>
    <w:rsid w:val="005D464C"/>
    <w:rsid w:val="005D7F1F"/>
    <w:rsid w:val="00633709"/>
    <w:rsid w:val="00657470"/>
    <w:rsid w:val="00660B1B"/>
    <w:rsid w:val="006B64E7"/>
    <w:rsid w:val="006C06A0"/>
    <w:rsid w:val="006C2177"/>
    <w:rsid w:val="006C2E94"/>
    <w:rsid w:val="006E0B98"/>
    <w:rsid w:val="00705A59"/>
    <w:rsid w:val="007B26D3"/>
    <w:rsid w:val="00806E04"/>
    <w:rsid w:val="0080765B"/>
    <w:rsid w:val="00855306"/>
    <w:rsid w:val="00856937"/>
    <w:rsid w:val="008A1E6B"/>
    <w:rsid w:val="008D1103"/>
    <w:rsid w:val="00907E3C"/>
    <w:rsid w:val="00946218"/>
    <w:rsid w:val="009579CB"/>
    <w:rsid w:val="009935E2"/>
    <w:rsid w:val="009F7B8D"/>
    <w:rsid w:val="00A14852"/>
    <w:rsid w:val="00A57C4C"/>
    <w:rsid w:val="00A73FE4"/>
    <w:rsid w:val="00AB2801"/>
    <w:rsid w:val="00AB3CEF"/>
    <w:rsid w:val="00AC4E27"/>
    <w:rsid w:val="00AD444B"/>
    <w:rsid w:val="00B279C0"/>
    <w:rsid w:val="00B518A0"/>
    <w:rsid w:val="00B70B6E"/>
    <w:rsid w:val="00BA0653"/>
    <w:rsid w:val="00BC0116"/>
    <w:rsid w:val="00BD04C3"/>
    <w:rsid w:val="00C01C2D"/>
    <w:rsid w:val="00C12705"/>
    <w:rsid w:val="00CA3E3C"/>
    <w:rsid w:val="00CC5A5F"/>
    <w:rsid w:val="00CD659F"/>
    <w:rsid w:val="00D00271"/>
    <w:rsid w:val="00D12D9D"/>
    <w:rsid w:val="00D50E2E"/>
    <w:rsid w:val="00D75671"/>
    <w:rsid w:val="00DA4F86"/>
    <w:rsid w:val="00DF576A"/>
    <w:rsid w:val="00E06C2A"/>
    <w:rsid w:val="00E105DF"/>
    <w:rsid w:val="00E456D8"/>
    <w:rsid w:val="00E45C82"/>
    <w:rsid w:val="00E72EE0"/>
    <w:rsid w:val="00E73ABD"/>
    <w:rsid w:val="00E757CA"/>
    <w:rsid w:val="00E86886"/>
    <w:rsid w:val="00E974ED"/>
    <w:rsid w:val="00EA0E44"/>
    <w:rsid w:val="00EA66D3"/>
    <w:rsid w:val="00EB0693"/>
    <w:rsid w:val="00EB7437"/>
    <w:rsid w:val="00ED4641"/>
    <w:rsid w:val="00EE2D65"/>
    <w:rsid w:val="00F01FED"/>
    <w:rsid w:val="00F43BAD"/>
    <w:rsid w:val="00F62D20"/>
    <w:rsid w:val="00F90562"/>
    <w:rsid w:val="00FB16CA"/>
    <w:rsid w:val="00FB3A12"/>
    <w:rsid w:val="00FC5207"/>
    <w:rsid w:val="00FC63D1"/>
    <w:rsid w:val="00FD1DB3"/>
    <w:rsid w:val="00FE0989"/>
    <w:rsid w:val="00FE7DCA"/>
    <w:rsid w:val="00FF4174"/>
    <w:rsid w:val="00FF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5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59"/>
    <w:pPr>
      <w:ind w:left="720"/>
    </w:pPr>
  </w:style>
  <w:style w:type="paragraph" w:styleId="BalloonText">
    <w:name w:val="Balloon Text"/>
    <w:basedOn w:val="Normal"/>
    <w:link w:val="BalloonTextChar"/>
    <w:uiPriority w:val="99"/>
    <w:semiHidden/>
    <w:unhideWhenUsed/>
    <w:rsid w:val="00ED4641"/>
    <w:rPr>
      <w:rFonts w:ascii="Tahoma" w:hAnsi="Tahoma" w:cs="Tahoma"/>
      <w:sz w:val="16"/>
      <w:szCs w:val="16"/>
    </w:rPr>
  </w:style>
  <w:style w:type="character" w:customStyle="1" w:styleId="BalloonTextChar">
    <w:name w:val="Balloon Text Char"/>
    <w:basedOn w:val="DefaultParagraphFont"/>
    <w:link w:val="BalloonText"/>
    <w:uiPriority w:val="99"/>
    <w:semiHidden/>
    <w:rsid w:val="00ED4641"/>
    <w:rPr>
      <w:rFonts w:ascii="Tahoma" w:hAnsi="Tahoma" w:cs="Tahoma"/>
      <w:sz w:val="16"/>
      <w:szCs w:val="16"/>
    </w:rPr>
  </w:style>
  <w:style w:type="paragraph" w:styleId="Bibliography">
    <w:name w:val="Bibliography"/>
    <w:basedOn w:val="Normal"/>
    <w:next w:val="Normal"/>
    <w:uiPriority w:val="37"/>
    <w:unhideWhenUsed/>
    <w:rsid w:val="005B46F3"/>
  </w:style>
  <w:style w:type="paragraph" w:styleId="Header">
    <w:name w:val="header"/>
    <w:basedOn w:val="Normal"/>
    <w:link w:val="HeaderChar"/>
    <w:uiPriority w:val="99"/>
    <w:unhideWhenUsed/>
    <w:rsid w:val="005D7F1F"/>
    <w:pPr>
      <w:tabs>
        <w:tab w:val="center" w:pos="4320"/>
        <w:tab w:val="right" w:pos="8640"/>
      </w:tabs>
    </w:pPr>
  </w:style>
  <w:style w:type="character" w:customStyle="1" w:styleId="HeaderChar">
    <w:name w:val="Header Char"/>
    <w:basedOn w:val="DefaultParagraphFont"/>
    <w:link w:val="Header"/>
    <w:uiPriority w:val="99"/>
    <w:rsid w:val="005D7F1F"/>
    <w:rPr>
      <w:rFonts w:ascii="Calibri" w:hAnsi="Calibri" w:cs="Calibri"/>
      <w:sz w:val="22"/>
      <w:szCs w:val="22"/>
    </w:rPr>
  </w:style>
  <w:style w:type="paragraph" w:styleId="Footer">
    <w:name w:val="footer"/>
    <w:basedOn w:val="Normal"/>
    <w:link w:val="FooterChar"/>
    <w:uiPriority w:val="99"/>
    <w:unhideWhenUsed/>
    <w:rsid w:val="005D7F1F"/>
    <w:pPr>
      <w:tabs>
        <w:tab w:val="center" w:pos="4320"/>
        <w:tab w:val="right" w:pos="8640"/>
      </w:tabs>
    </w:pPr>
  </w:style>
  <w:style w:type="character" w:customStyle="1" w:styleId="FooterChar">
    <w:name w:val="Footer Char"/>
    <w:basedOn w:val="DefaultParagraphFont"/>
    <w:link w:val="Footer"/>
    <w:uiPriority w:val="99"/>
    <w:rsid w:val="005D7F1F"/>
    <w:rPr>
      <w:rFonts w:ascii="Calibri" w:hAnsi="Calibri" w:cs="Calibri"/>
      <w:sz w:val="22"/>
      <w:szCs w:val="22"/>
    </w:rPr>
  </w:style>
  <w:style w:type="character" w:styleId="Hyperlink">
    <w:name w:val="Hyperlink"/>
    <w:basedOn w:val="DefaultParagraphFont"/>
    <w:uiPriority w:val="99"/>
    <w:unhideWhenUsed/>
    <w:rsid w:val="000F4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5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59"/>
    <w:pPr>
      <w:ind w:left="720"/>
    </w:pPr>
  </w:style>
  <w:style w:type="paragraph" w:styleId="BalloonText">
    <w:name w:val="Balloon Text"/>
    <w:basedOn w:val="Normal"/>
    <w:link w:val="BalloonTextChar"/>
    <w:uiPriority w:val="99"/>
    <w:semiHidden/>
    <w:unhideWhenUsed/>
    <w:rsid w:val="00ED4641"/>
    <w:rPr>
      <w:rFonts w:ascii="Tahoma" w:hAnsi="Tahoma" w:cs="Tahoma"/>
      <w:sz w:val="16"/>
      <w:szCs w:val="16"/>
    </w:rPr>
  </w:style>
  <w:style w:type="character" w:customStyle="1" w:styleId="BalloonTextChar">
    <w:name w:val="Balloon Text Char"/>
    <w:basedOn w:val="DefaultParagraphFont"/>
    <w:link w:val="BalloonText"/>
    <w:uiPriority w:val="99"/>
    <w:semiHidden/>
    <w:rsid w:val="00ED4641"/>
    <w:rPr>
      <w:rFonts w:ascii="Tahoma" w:hAnsi="Tahoma" w:cs="Tahoma"/>
      <w:sz w:val="16"/>
      <w:szCs w:val="16"/>
    </w:rPr>
  </w:style>
  <w:style w:type="paragraph" w:styleId="Bibliography">
    <w:name w:val="Bibliography"/>
    <w:basedOn w:val="Normal"/>
    <w:next w:val="Normal"/>
    <w:uiPriority w:val="37"/>
    <w:unhideWhenUsed/>
    <w:rsid w:val="005B46F3"/>
  </w:style>
  <w:style w:type="paragraph" w:styleId="Header">
    <w:name w:val="header"/>
    <w:basedOn w:val="Normal"/>
    <w:link w:val="HeaderChar"/>
    <w:uiPriority w:val="99"/>
    <w:unhideWhenUsed/>
    <w:rsid w:val="005D7F1F"/>
    <w:pPr>
      <w:tabs>
        <w:tab w:val="center" w:pos="4320"/>
        <w:tab w:val="right" w:pos="8640"/>
      </w:tabs>
    </w:pPr>
  </w:style>
  <w:style w:type="character" w:customStyle="1" w:styleId="HeaderChar">
    <w:name w:val="Header Char"/>
    <w:basedOn w:val="DefaultParagraphFont"/>
    <w:link w:val="Header"/>
    <w:uiPriority w:val="99"/>
    <w:rsid w:val="005D7F1F"/>
    <w:rPr>
      <w:rFonts w:ascii="Calibri" w:hAnsi="Calibri" w:cs="Calibri"/>
      <w:sz w:val="22"/>
      <w:szCs w:val="22"/>
    </w:rPr>
  </w:style>
  <w:style w:type="paragraph" w:styleId="Footer">
    <w:name w:val="footer"/>
    <w:basedOn w:val="Normal"/>
    <w:link w:val="FooterChar"/>
    <w:uiPriority w:val="99"/>
    <w:unhideWhenUsed/>
    <w:rsid w:val="005D7F1F"/>
    <w:pPr>
      <w:tabs>
        <w:tab w:val="center" w:pos="4320"/>
        <w:tab w:val="right" w:pos="8640"/>
      </w:tabs>
    </w:pPr>
  </w:style>
  <w:style w:type="character" w:customStyle="1" w:styleId="FooterChar">
    <w:name w:val="Footer Char"/>
    <w:basedOn w:val="DefaultParagraphFont"/>
    <w:link w:val="Footer"/>
    <w:uiPriority w:val="99"/>
    <w:rsid w:val="005D7F1F"/>
    <w:rPr>
      <w:rFonts w:ascii="Calibri" w:hAnsi="Calibri" w:cs="Calibri"/>
      <w:sz w:val="22"/>
      <w:szCs w:val="22"/>
    </w:rPr>
  </w:style>
  <w:style w:type="character" w:styleId="Hyperlink">
    <w:name w:val="Hyperlink"/>
    <w:basedOn w:val="DefaultParagraphFont"/>
    <w:uiPriority w:val="99"/>
    <w:unhideWhenUsed/>
    <w:rsid w:val="000F4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arning-theories.com/constructivism.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a.org/acrl/standards/prof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abil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566B2D23A8649B31980E201D745D5" ma:contentTypeVersion="0" ma:contentTypeDescription="Create a new document." ma:contentTypeScope="" ma:versionID="c020e7b7db817c890a5ff48f51c9c9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Pis06</b:Tag>
    <b:SourceType>Book</b:SourceType>
    <b:Guid>{7C231B9C-6098-4F82-BA8F-831A3A614848}</b:Guid>
    <b:Title>Rapid Instructional Design: Learning ID fast and right</b:Title>
    <b:Year>2006</b:Year>
    <b:Author>
      <b:Author>
        <b:NameList>
          <b:Person>
            <b:Last>Piskuriich</b:Last>
            <b:First>G.</b:First>
            <b:Middle>M.</b:Middle>
          </b:Person>
        </b:NameList>
      </b:Author>
    </b:Author>
    <b:City>San Francisco, CA</b:City>
    <b:Publisher>Pfeiffer</b:Publisher>
    <b:RefOrder>8</b:RefOrder>
  </b:Source>
  <b:Source>
    <b:Tag>Bel07</b:Tag>
    <b:SourceType>Book</b:SourceType>
    <b:Guid>{4366C5D7-3072-4C16-8D80-E8A55589899E}</b:Guid>
    <b:Title>Academic librarianship by design: A blended librarian's guide to the tools and techniques</b:Title>
    <b:Year>2007</b:Year>
    <b:Author>
      <b:Author>
        <b:NameList>
          <b:Person>
            <b:Last>Bell</b:Last>
            <b:First>S.</b:First>
            <b:Middle>J</b:Middle>
          </b:Person>
          <b:Person>
            <b:Last>Shank</b:Last>
            <b:First>J.</b:First>
            <b:Middle>D.</b:Middle>
          </b:Person>
        </b:NameList>
      </b:Author>
    </b:Author>
    <b:City>Chicago</b:City>
    <b:Publisher>American Library Association</b:Publisher>
    <b:RefOrder>5</b:RefOrder>
  </b:Source>
  <b:Source>
    <b:Tag>Dew00</b:Tag>
    <b:SourceType>JournalArticle</b:SourceType>
    <b:Guid>{879D1354-D277-4CA7-8D58-BDC8B6502B69}</b:Guid>
    <b:Title>Information literacy at a distance: Instructional design issues</b:Title>
    <b:Year>2000</b:Year>
    <b:Author>
      <b:Author>
        <b:NameList>
          <b:Person>
            <b:Last>Dewald</b:Last>
            <b:First>N</b:First>
          </b:Person>
          <b:Person>
            <b:Last>Scholz-Crane</b:Last>
            <b:First>A</b:First>
          </b:Person>
          <b:Person>
            <b:Last>Booth</b:Last>
            <b:First>A.</b:First>
          </b:Person>
          <b:Person>
            <b:Last>Levine</b:Last>
            <b:First>C.</b:First>
          </b:Person>
        </b:NameList>
      </b:Author>
    </b:Author>
    <b:JournalName>Journal of Academic Librarianship</b:JournalName>
    <b:Pages>26:1, 33-44</b:Pages>
    <b:RefOrder>1</b:RefOrder>
  </b:Source>
  <b:Source>
    <b:Tag>Con08</b:Tag>
    <b:SourceType>JournalArticle</b:SourceType>
    <b:Guid>{FDAE70D3-E8B9-4648-9501-54DDE71D0D48}</b:Guid>
    <b:Title>Information literacy "learning" via online tutorials: A collaboration between subject specialist and instructional design librarian</b:Title>
    <b:Year>2009</b:Year>
    <b:InternetSiteTitle>Learning Theories Knowledgebase, Learning-Theories.com</b:InternetSiteTitle>
    <b:YearAccessed>2011</b:YearAccessed>
    <b:MonthAccessed>October</b:MonthAccessed>
    <b:DayAccessed>17</b:DayAccessed>
    <b:URL>http://www.learning-theories.com/constructivism.html</b:URL>
    <b:Author>
      <b:Author>
        <b:NameList>
          <b:Person>
            <b:Last>Lo</b:Last>
            <b:First>L.</b:First>
            <b:Middle>S.</b:Middle>
          </b:Person>
          <b:Person>
            <b:Last>Dale</b:Last>
            <b:First>J.</b:First>
            <b:Middle>M.</b:Middle>
          </b:Person>
        </b:NameList>
      </b:Author>
    </b:Author>
    <b:JournalName>Journal of Library &amp; Information Services in Distance Learning</b:JournalName>
    <b:Pages>3:3-4, 148-158</b:Pages>
    <b:RefOrder>9</b:RefOrder>
  </b:Source>
  <b:Source>
    <b:Tag>Hol11</b:Tag>
    <b:SourceType>JournalArticle</b:SourceType>
    <b:Guid>{58163CA8-714E-4BC4-9BB9-CE77D70BE501}</b:Guid>
    <b:Author>
      <b:Author>
        <b:NameList>
          <b:Person>
            <b:Last>Holderied</b:Last>
            <b:First>A.</b:First>
            <b:Middle>C.</b:Middle>
          </b:Person>
        </b:NameList>
      </b:Author>
    </b:Author>
    <b:Title>Instructional design for the active: Employing interactive technologies and active learning exercises to enhance information literacy</b:Title>
    <b:JournalName>Journal of Information Literacy</b:JournalName>
    <b:Year>2011</b:Year>
    <b:Pages>5:1, 23-32</b:Pages>
    <b:RefOrder>2</b:RefOrder>
  </b:Source>
  <b:Source>
    <b:Tag>Mac03</b:Tag>
    <b:SourceType>JournalArticle</b:SourceType>
    <b:Guid>{1A3BBED2-91DE-4BB1-BF19-24860290C920}</b:Guid>
    <b:Author>
      <b:Author>
        <b:NameList>
          <b:Person>
            <b:Last>Macklin</b:Last>
            <b:First>A.</b:First>
            <b:Middle>S.</b:Middle>
          </b:Person>
        </b:NameList>
      </b:Author>
    </b:Author>
    <b:Title>Theory into practice: Applying David Jonassen's work in instructional design to instruction programs in academic libraries</b:Title>
    <b:JournalName>College and Research Libraries</b:JournalName>
    <b:Year>2003</b:Year>
    <b:Pages>494-500</b:Pages>
    <b:RefOrder>3</b:RefOrder>
  </b:Source>
  <b:Source>
    <b:Tag>Far11</b:Tag>
    <b:SourceType>Book</b:SourceType>
    <b:Guid>{C8173956-2863-4B96-BFB8-1B4B281352E7}</b:Guid>
    <b:Title>Instructional design for librarians and information professionals</b:Title>
    <b:Year>2011</b:Year>
    <b:Author>
      <b:Author>
        <b:NameList>
          <b:Person>
            <b:Last>Farmer</b:Last>
            <b:First>L.</b:First>
            <b:Middle>S. J.</b:Middle>
          </b:Person>
        </b:NameList>
      </b:Author>
    </b:Author>
    <b:City>New York</b:City>
    <b:Publisher>Neal Schuman, Inc.</b:Publisher>
    <b:RefOrder>4</b:RefOrder>
  </b:Source>
  <b:Source>
    <b:Tag>Bel04</b:Tag>
    <b:SourceType>JournalArticle</b:SourceType>
    <b:Guid>{2DF008E2-0E81-4188-AC87-D791B75D4062}</b:Guid>
    <b:Title>The blended librarian: A blueprint for redefining the teaching and learning role of academic librarians</b:Title>
    <b:Year>2004</b:Year>
    <b:Author>
      <b:Author>
        <b:NameList>
          <b:Person>
            <b:Last>Bell</b:Last>
            <b:First>S.</b:First>
            <b:Middle>J.</b:Middle>
          </b:Person>
          <b:Person>
            <b:Last>Shank</b:Last>
            <b:First>J.</b:First>
            <b:Middle>D.</b:Middle>
          </b:Person>
        </b:NameList>
      </b:Author>
    </b:Author>
    <b:JournalName>College and Research Libraries News</b:JournalName>
    <b:Pages>372-375</b:Pages>
    <b:RefOrder>10</b:RefOrder>
  </b:Source>
  <b:Source>
    <b:Tag>Goo09</b:Tag>
    <b:SourceType>Book</b:SourceType>
    <b:Guid>{6CC26FCD-16B0-4199-BC47-D7FA1C5201A2}</b:Guid>
    <b:Title>Keeping the user in mind: Instructional design and the modern library</b:Title>
    <b:Year>2009</b:Year>
    <b:Author>
      <b:Author>
        <b:NameList>
          <b:Person>
            <b:Last>Goodman</b:Last>
            <b:First>V.</b:First>
            <b:Middle>D.</b:Middle>
          </b:Person>
        </b:NameList>
      </b:Author>
    </b:Author>
    <b:City>Oxford</b:City>
    <b:Publisher>Chandos Publishing</b:Publisher>
    <b:RefOrder>6</b:RefOrder>
  </b:Source>
  <b:Source>
    <b:Tag>Ass07</b:Tag>
    <b:SourceType>InternetSite</b:SourceType>
    <b:Guid>{5ACAFD49-A5F7-44F8-864B-3C500F7EA9DA}</b:Guid>
    <b:Title>Association of College and Research Libraries Standards for Proficiencies for Instruction Librarians and Coordinators</b:Title>
    <b:Year>2007</b:Year>
    <b:Author>
      <b:Author>
        <b:Corporate>Association of College and Research Libraries Instruction Section</b:Corporate>
      </b:Author>
    </b:Author>
    <b:YearAccessed>2011</b:YearAccessed>
    <b:MonthAccessed>December</b:MonthAccessed>
    <b:DayAccessed>16</b:DayAccessed>
    <b:URL>http://www.ala.org/acrl/standards/profstandards</b:URL>
    <b:RefOrder>7</b:RefOrder>
  </b:Source>
</b:Sources>
</file>

<file path=customXml/itemProps1.xml><?xml version="1.0" encoding="utf-8"?>
<ds:datastoreItem xmlns:ds="http://schemas.openxmlformats.org/officeDocument/2006/customXml" ds:itemID="{983F4EFA-D600-4E00-814D-A06B01491B5F}">
  <ds:schemaRefs>
    <ds:schemaRef ds:uri="http://schemas.microsoft.com/sharepoint/v3/contenttype/forms"/>
  </ds:schemaRefs>
</ds:datastoreItem>
</file>

<file path=customXml/itemProps2.xml><?xml version="1.0" encoding="utf-8"?>
<ds:datastoreItem xmlns:ds="http://schemas.openxmlformats.org/officeDocument/2006/customXml" ds:itemID="{6B5F5D2B-EA4C-40D2-8304-B227AE7C5346}">
  <ds:schemaRefs>
    <ds:schemaRef ds:uri="http://schemas.microsoft.com/office/2006/metadata/properties"/>
  </ds:schemaRefs>
</ds:datastoreItem>
</file>

<file path=customXml/itemProps3.xml><?xml version="1.0" encoding="utf-8"?>
<ds:datastoreItem xmlns:ds="http://schemas.openxmlformats.org/officeDocument/2006/customXml" ds:itemID="{B7CB0401-3091-43FC-8A5E-F97AF178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8B8683-733D-4DF3-8D03-5ECDD883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36033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Summey</dc:creator>
  <cp:lastModifiedBy>Terri Summey</cp:lastModifiedBy>
  <cp:revision>2</cp:revision>
  <dcterms:created xsi:type="dcterms:W3CDTF">2012-02-20T16:10:00Z</dcterms:created>
  <dcterms:modified xsi:type="dcterms:W3CDTF">2012-02-20T16:10:00Z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0x010100358566B2D23A8649B31980E201D745D5</vt:lpwstr>
  </property>
</Properties>
</file>